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7DC" w:rsidRPr="005C029B" w:rsidRDefault="00BF54A5" w:rsidP="00792AD3">
      <w:pPr>
        <w:pBdr>
          <w:top w:val="single" w:sz="4" w:space="1" w:color="auto"/>
          <w:left w:val="single" w:sz="4" w:space="4" w:color="auto"/>
          <w:bottom w:val="single" w:sz="4" w:space="1" w:color="auto"/>
          <w:right w:val="single" w:sz="4" w:space="4" w:color="auto"/>
        </w:pBdr>
        <w:tabs>
          <w:tab w:val="left" w:pos="1276"/>
        </w:tabs>
        <w:rPr>
          <w:b/>
          <w:sz w:val="28"/>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rPr>
      </w:pPr>
      <w:r w:rsidRPr="005C029B">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in;margin-top:10.35pt;width:207pt;height:44.65pt;z-index:-251659264;mso-wrap-edited:f" wrapcoords="-85 0 -85 21207 21600 21207 21600 0 -85 0" fillcolor="window">
            <v:imagedata r:id="rId7" o:title="logo-oise"/>
            <w10:wrap type="tight"/>
          </v:shape>
        </w:pict>
      </w: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rPr>
      </w:pPr>
    </w:p>
    <w:p w:rsidR="00792AD3" w:rsidRPr="005C029B" w:rsidRDefault="00792AD3" w:rsidP="00792AD3">
      <w:pPr>
        <w:pBdr>
          <w:top w:val="single" w:sz="4" w:space="1" w:color="auto"/>
          <w:left w:val="single" w:sz="4" w:space="4" w:color="auto"/>
          <w:bottom w:val="single" w:sz="4" w:space="1" w:color="auto"/>
          <w:right w:val="single" w:sz="4" w:space="4" w:color="auto"/>
        </w:pBdr>
        <w:jc w:val="center"/>
        <w:rPr>
          <w:b/>
          <w:sz w:val="28"/>
        </w:rPr>
      </w:pPr>
      <w:r w:rsidRPr="005C029B">
        <w:rPr>
          <w:b/>
          <w:sz w:val="28"/>
        </w:rPr>
        <w:t>Ontario Institute for Studies in Education</w:t>
      </w:r>
    </w:p>
    <w:p w:rsidR="00792AD3" w:rsidRPr="005C029B" w:rsidRDefault="00792AD3" w:rsidP="00792AD3">
      <w:pPr>
        <w:pBdr>
          <w:top w:val="single" w:sz="4" w:space="1" w:color="auto"/>
          <w:left w:val="single" w:sz="4" w:space="4" w:color="auto"/>
          <w:bottom w:val="single" w:sz="4" w:space="1" w:color="auto"/>
          <w:right w:val="single" w:sz="4" w:space="4" w:color="auto"/>
        </w:pBdr>
        <w:jc w:val="center"/>
        <w:rPr>
          <w:b/>
          <w:sz w:val="28"/>
        </w:rPr>
      </w:pPr>
      <w:r w:rsidRPr="005C029B">
        <w:rPr>
          <w:b/>
          <w:sz w:val="28"/>
        </w:rPr>
        <w:t>University of Toronto</w:t>
      </w:r>
    </w:p>
    <w:p w:rsidR="00792AD3" w:rsidRPr="005C029B" w:rsidRDefault="00792AD3" w:rsidP="00792AD3">
      <w:pPr>
        <w:pBdr>
          <w:top w:val="single" w:sz="4" w:space="1" w:color="auto"/>
          <w:left w:val="single" w:sz="4" w:space="4" w:color="auto"/>
          <w:bottom w:val="single" w:sz="4" w:space="1" w:color="auto"/>
          <w:right w:val="single" w:sz="4" w:space="4" w:color="auto"/>
        </w:pBdr>
        <w:jc w:val="center"/>
        <w:rPr>
          <w:b/>
          <w:sz w:val="28"/>
        </w:rPr>
      </w:pPr>
      <w:r w:rsidRPr="005C029B">
        <w:rPr>
          <w:b/>
          <w:sz w:val="28"/>
        </w:rPr>
        <w:t>371 Bloor Street West</w:t>
      </w: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36"/>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36"/>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36"/>
        </w:rPr>
      </w:pPr>
    </w:p>
    <w:p w:rsidR="00792AD3" w:rsidRPr="005C029B" w:rsidRDefault="00792AD3" w:rsidP="00792AD3">
      <w:pPr>
        <w:pBdr>
          <w:top w:val="single" w:sz="4" w:space="1" w:color="auto"/>
          <w:left w:val="single" w:sz="4" w:space="4" w:color="auto"/>
          <w:bottom w:val="single" w:sz="4" w:space="1" w:color="auto"/>
          <w:right w:val="single" w:sz="4" w:space="4" w:color="auto"/>
        </w:pBdr>
        <w:jc w:val="center"/>
        <w:rPr>
          <w:b/>
          <w:sz w:val="44"/>
          <w:szCs w:val="44"/>
        </w:rPr>
      </w:pPr>
      <w:r w:rsidRPr="005C029B">
        <w:rPr>
          <w:b/>
          <w:sz w:val="44"/>
          <w:szCs w:val="44"/>
        </w:rPr>
        <w:t xml:space="preserve">Honour </w:t>
      </w:r>
      <w:r>
        <w:rPr>
          <w:b/>
          <w:sz w:val="44"/>
          <w:szCs w:val="44"/>
        </w:rPr>
        <w:t>Specialist Physics</w:t>
      </w:r>
    </w:p>
    <w:p w:rsidR="00792AD3" w:rsidRPr="005C029B" w:rsidRDefault="00792AD3" w:rsidP="00792AD3">
      <w:pPr>
        <w:pBdr>
          <w:top w:val="single" w:sz="4" w:space="1" w:color="auto"/>
          <w:left w:val="single" w:sz="4" w:space="4" w:color="auto"/>
          <w:bottom w:val="single" w:sz="4" w:space="1" w:color="auto"/>
          <w:right w:val="single" w:sz="4" w:space="4" w:color="auto"/>
        </w:pBdr>
        <w:jc w:val="center"/>
        <w:rPr>
          <w:b/>
          <w:smallCaps/>
          <w:sz w:val="28"/>
          <w:szCs w:val="28"/>
        </w:rPr>
      </w:pPr>
      <w:r w:rsidRPr="005C029B">
        <w:rPr>
          <w:b/>
          <w:smallCaps/>
          <w:sz w:val="28"/>
          <w:szCs w:val="28"/>
        </w:rPr>
        <w:t>Course of Study</w:t>
      </w:r>
    </w:p>
    <w:p w:rsidR="00792AD3" w:rsidRPr="005C029B" w:rsidRDefault="00792AD3" w:rsidP="00792AD3">
      <w:pPr>
        <w:pBdr>
          <w:top w:val="single" w:sz="4" w:space="1" w:color="auto"/>
          <w:left w:val="single" w:sz="4" w:space="4" w:color="auto"/>
          <w:bottom w:val="single" w:sz="4" w:space="1" w:color="auto"/>
          <w:right w:val="single" w:sz="4" w:space="4" w:color="auto"/>
        </w:pBdr>
        <w:jc w:val="center"/>
        <w:rPr>
          <w:b/>
          <w:sz w:val="36"/>
        </w:rPr>
      </w:pPr>
    </w:p>
    <w:p w:rsidR="00792AD3" w:rsidRPr="005C029B" w:rsidRDefault="00792AD3" w:rsidP="00792AD3">
      <w:pPr>
        <w:pBdr>
          <w:top w:val="single" w:sz="4" w:space="1" w:color="auto"/>
          <w:left w:val="single" w:sz="4" w:space="4" w:color="auto"/>
          <w:bottom w:val="single" w:sz="4" w:space="1" w:color="auto"/>
          <w:right w:val="single" w:sz="4" w:space="4" w:color="auto"/>
        </w:pBdr>
        <w:jc w:val="center"/>
        <w:rPr>
          <w:b/>
          <w:sz w:val="28"/>
          <w:szCs w:val="28"/>
        </w:rPr>
      </w:pPr>
      <w:r>
        <w:rPr>
          <w:sz w:val="28"/>
          <w:lang w:val="en-CA"/>
        </w:rPr>
        <w:t>Course Code: EAQ2200Y</w:t>
      </w:r>
    </w:p>
    <w:p w:rsidR="00792AD3" w:rsidRPr="005C029B" w:rsidRDefault="00792AD3" w:rsidP="00792AD3">
      <w:pPr>
        <w:pBdr>
          <w:top w:val="single" w:sz="4" w:space="1" w:color="auto"/>
          <w:left w:val="single" w:sz="4" w:space="4" w:color="auto"/>
          <w:bottom w:val="single" w:sz="4" w:space="1" w:color="auto"/>
          <w:right w:val="single" w:sz="4" w:space="4" w:color="auto"/>
        </w:pBdr>
        <w:jc w:val="center"/>
        <w:rPr>
          <w:b/>
          <w:sz w:val="36"/>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8"/>
          <w:lang w:val="en-CA"/>
        </w:rPr>
      </w:pPr>
    </w:p>
    <w:p w:rsidR="00792AD3" w:rsidRPr="005C029B" w:rsidRDefault="00792AD3" w:rsidP="00792AD3">
      <w:pPr>
        <w:pBdr>
          <w:top w:val="single" w:sz="4" w:space="1" w:color="auto"/>
          <w:left w:val="single" w:sz="4" w:space="4" w:color="auto"/>
          <w:bottom w:val="single" w:sz="4" w:space="1" w:color="auto"/>
          <w:right w:val="single" w:sz="4" w:space="4" w:color="auto"/>
        </w:pBdr>
        <w:rPr>
          <w:b/>
          <w:sz w:val="22"/>
          <w:lang w:val="en-CA"/>
        </w:rPr>
        <w:sectPr w:rsidR="00792AD3" w:rsidRPr="005C029B" w:rsidSect="00792AD3">
          <w:footerReference w:type="default" r:id="rId8"/>
          <w:pgSz w:w="12240" w:h="15840"/>
          <w:pgMar w:top="720" w:right="1134" w:bottom="811" w:left="1134" w:header="805" w:footer="992" w:gutter="0"/>
          <w:cols w:space="720"/>
          <w:noEndnote/>
          <w:titlePg/>
        </w:sectPr>
      </w:pPr>
    </w:p>
    <w:p w:rsidR="00792AD3" w:rsidRPr="005C029B" w:rsidRDefault="00792AD3" w:rsidP="00792AD3">
      <w:pPr>
        <w:rPr>
          <w:b/>
          <w:u w:val="single"/>
        </w:rPr>
      </w:pPr>
      <w:r w:rsidRPr="005C029B">
        <w:rPr>
          <w:b/>
          <w:u w:val="single"/>
        </w:rPr>
        <w:lastRenderedPageBreak/>
        <w:t>1. COURSE DESCRIPTION</w:t>
      </w:r>
    </w:p>
    <w:p w:rsidR="00792AD3" w:rsidRPr="005C029B" w:rsidRDefault="00792AD3" w:rsidP="00792AD3">
      <w:pPr>
        <w:rPr>
          <w:b/>
        </w:rPr>
      </w:pPr>
    </w:p>
    <w:p w:rsidR="00792AD3" w:rsidRPr="005C029B" w:rsidRDefault="00792AD3" w:rsidP="00792AD3">
      <w:r w:rsidRPr="005C029B">
        <w:t xml:space="preserve">The Honour Specialist </w:t>
      </w:r>
      <w:r>
        <w:t>Physics</w:t>
      </w:r>
      <w:r w:rsidRPr="005C029B">
        <w:t xml:space="preserve"> Course consists of a series of lectures, seminars, laboratory workshops, field trips and assignments designed to emphasize the expectations, methodology, and content of science at the K-12 grades. The Course is based on the Ministry of Education and Training </w:t>
      </w:r>
      <w:r w:rsidRPr="005C029B">
        <w:rPr>
          <w:u w:val="single"/>
        </w:rPr>
        <w:t>The Ontario Curriculum, Grades 1-8: Science and Technology</w:t>
      </w:r>
      <w:r w:rsidRPr="005C029B">
        <w:t xml:space="preserve">, </w:t>
      </w:r>
      <w:r w:rsidRPr="005C029B">
        <w:rPr>
          <w:u w:val="single"/>
        </w:rPr>
        <w:t xml:space="preserve">The Ontario Curriculum, Grades 9 &amp; </w:t>
      </w:r>
      <w:proofErr w:type="gramStart"/>
      <w:r w:rsidRPr="005C029B">
        <w:rPr>
          <w:u w:val="single"/>
        </w:rPr>
        <w:t>10 :Science</w:t>
      </w:r>
      <w:proofErr w:type="gramEnd"/>
      <w:r w:rsidRPr="005C029B">
        <w:t xml:space="preserve">. </w:t>
      </w:r>
      <w:r w:rsidRPr="005C029B">
        <w:rPr>
          <w:u w:val="single"/>
        </w:rPr>
        <w:t xml:space="preserve">The Ontario Curriculum, Grades 11 &amp; </w:t>
      </w:r>
      <w:proofErr w:type="gramStart"/>
      <w:r w:rsidRPr="005C029B">
        <w:rPr>
          <w:u w:val="single"/>
        </w:rPr>
        <w:t>12 :Science</w:t>
      </w:r>
      <w:proofErr w:type="gramEnd"/>
      <w:r w:rsidRPr="005C029B">
        <w:rPr>
          <w:u w:val="single"/>
        </w:rPr>
        <w:t>.</w:t>
      </w:r>
      <w:r w:rsidRPr="005C029B">
        <w:t xml:space="preserve">  The course examines the expectations, strategies for implementing the expectations, and methods and instruments suitable for evaluating the attainment of the expectations.  The course also examines the pedagogical and leadership responsibilities of the Science Department Head or Curriculum Leader.  It also focuses on the Standards of Practice for the teaching profession as they pertain to Science Education at for all divisions using the reference from the Ontario College of Teachers titled, </w:t>
      </w:r>
      <w:r w:rsidRPr="005C029B">
        <w:rPr>
          <w:u w:val="single"/>
        </w:rPr>
        <w:t>Standards of Practice for the Teaching Profession</w:t>
      </w:r>
      <w:r w:rsidRPr="005C029B">
        <w:t xml:space="preserve">.  There is a balance between meeting individual needs and preparing for the role of a Science leader in the school and Board.  </w:t>
      </w:r>
    </w:p>
    <w:p w:rsidR="00792AD3" w:rsidRPr="005C029B" w:rsidRDefault="00792AD3" w:rsidP="00792AD3"/>
    <w:p w:rsidR="00792AD3" w:rsidRPr="005C029B" w:rsidRDefault="00792AD3" w:rsidP="00792AD3">
      <w:pPr>
        <w:rPr>
          <w:u w:val="single"/>
        </w:rPr>
      </w:pPr>
      <w:r w:rsidRPr="005C029B">
        <w:rPr>
          <w:b/>
          <w:u w:val="single"/>
        </w:rPr>
        <w:t>2. COURSE TIME ALLOCATION</w:t>
      </w:r>
      <w:r w:rsidRPr="005C029B">
        <w:rPr>
          <w:u w:val="single"/>
        </w:rPr>
        <w:t xml:space="preserve">     </w:t>
      </w:r>
    </w:p>
    <w:p w:rsidR="00792AD3" w:rsidRPr="005C029B" w:rsidRDefault="00792AD3" w:rsidP="00792AD3"/>
    <w:p w:rsidR="00792AD3" w:rsidRPr="005C029B" w:rsidRDefault="00792AD3" w:rsidP="00792AD3">
      <w:r>
        <w:rPr>
          <w:noProof/>
          <w:lang w:val="en-CA" w:eastAsia="en-CA"/>
        </w:rPr>
        <w:pict>
          <v:group id="_x0000_s1027" style="position:absolute;margin-left:-9pt;margin-top:8.4pt;width:484.5pt;height:331.85pt;z-index:251658240" coordorigin="1314,6840" coordsize="9690,6637">
            <v:shapetype id="_x0000_t202" coordsize="21600,21600" o:spt="202" path="m,l,21600r21600,l21600,xe">
              <v:stroke joinstyle="miter"/>
              <v:path gradientshapeok="t" o:connecttype="rect"/>
            </v:shapetype>
            <v:shape id="_x0000_s1028" type="#_x0000_t202" style="position:absolute;left:5694;top:6840;width:1500;height:849" fillcolor="yellow">
              <v:textbox style="mso-next-textbox:#_x0000_s1028">
                <w:txbxContent>
                  <w:p w:rsidR="00792AD3" w:rsidRDefault="00792AD3" w:rsidP="00792AD3">
                    <w:pPr>
                      <w:jc w:val="center"/>
                    </w:pPr>
                    <w:r>
                      <w:t>Total Time</w:t>
                    </w:r>
                  </w:p>
                  <w:p w:rsidR="00792AD3" w:rsidRDefault="00792AD3" w:rsidP="00792AD3">
                    <w:pPr>
                      <w:jc w:val="center"/>
                    </w:pPr>
                    <w:r>
                      <w:t>125 h</w:t>
                    </w:r>
                  </w:p>
                  <w:p w:rsidR="00792AD3" w:rsidRDefault="00792AD3" w:rsidP="00792AD3"/>
                </w:txbxContent>
              </v:textbox>
            </v:shape>
            <v:shape id="_x0000_s1029" type="#_x0000_t202" style="position:absolute;left:3294;top:8310;width:1920;height:690" fillcolor="yellow">
              <v:textbox style="mso-next-textbox:#_x0000_s1029">
                <w:txbxContent>
                  <w:p w:rsidR="00792AD3" w:rsidRDefault="00792AD3" w:rsidP="00792AD3">
                    <w:pPr>
                      <w:jc w:val="center"/>
                      <w:rPr>
                        <w:bCs/>
                        <w:szCs w:val="20"/>
                      </w:rPr>
                    </w:pPr>
                    <w:r>
                      <w:rPr>
                        <w:bCs/>
                        <w:szCs w:val="20"/>
                      </w:rPr>
                      <w:t>Contact Time</w:t>
                    </w:r>
                  </w:p>
                  <w:p w:rsidR="00792AD3" w:rsidRDefault="00792AD3" w:rsidP="00792AD3">
                    <w:pPr>
                      <w:jc w:val="center"/>
                      <w:rPr>
                        <w:bCs/>
                        <w:szCs w:val="22"/>
                      </w:rPr>
                    </w:pPr>
                    <w:r>
                      <w:rPr>
                        <w:bCs/>
                        <w:szCs w:val="20"/>
                      </w:rPr>
                      <w:t>100 h</w:t>
                    </w:r>
                  </w:p>
                </w:txbxContent>
              </v:textbox>
            </v:shape>
            <v:shape id="_x0000_s1030" type="#_x0000_t202" style="position:absolute;left:8244;top:8314;width:2295;height:806" fillcolor="yellow">
              <v:textbox style="mso-next-textbox:#_x0000_s1030">
                <w:txbxContent>
                  <w:p w:rsidR="00792AD3" w:rsidRDefault="00792AD3" w:rsidP="00792AD3">
                    <w:pPr>
                      <w:jc w:val="center"/>
                    </w:pPr>
                    <w:r>
                      <w:t>Non-</w:t>
                    </w:r>
                    <w:proofErr w:type="gramStart"/>
                    <w:r>
                      <w:t>contact  Time</w:t>
                    </w:r>
                    <w:proofErr w:type="gramEnd"/>
                  </w:p>
                  <w:p w:rsidR="00792AD3" w:rsidRDefault="00792AD3" w:rsidP="00792AD3">
                    <w:pPr>
                      <w:jc w:val="center"/>
                    </w:pPr>
                    <w:r>
                      <w:t>25 h</w:t>
                    </w:r>
                  </w:p>
                </w:txbxContent>
              </v:textbox>
            </v:shape>
            <v:shape id="_x0000_s1031" type="#_x0000_t202" style="position:absolute;left:1509;top:9394;width:2160;height:900" fillcolor="yellow">
              <v:textbox style="mso-next-textbox:#_x0000_s1031">
                <w:txbxContent>
                  <w:p w:rsidR="00792AD3" w:rsidRDefault="00792AD3" w:rsidP="00792AD3">
                    <w:pPr>
                      <w:jc w:val="center"/>
                    </w:pPr>
                    <w:r>
                      <w:t>Classroom Contact</w:t>
                    </w:r>
                  </w:p>
                  <w:p w:rsidR="00792AD3" w:rsidRDefault="00792AD3" w:rsidP="00792AD3">
                    <w:pPr>
                      <w:jc w:val="center"/>
                    </w:pPr>
                    <w:r>
                      <w:t>80 h</w:t>
                    </w:r>
                  </w:p>
                </w:txbxContent>
              </v:textbox>
            </v:shape>
            <v:shape id="_x0000_s1032" type="#_x0000_t202" style="position:absolute;left:5034;top:9389;width:2235;height:845" fillcolor="yellow">
              <v:textbox style="mso-next-textbox:#_x0000_s1032">
                <w:txbxContent>
                  <w:p w:rsidR="00792AD3" w:rsidRDefault="00792AD3" w:rsidP="00792AD3">
                    <w:pPr>
                      <w:jc w:val="center"/>
                    </w:pPr>
                    <w:r>
                      <w:t>Monitored Contact</w:t>
                    </w:r>
                  </w:p>
                  <w:p w:rsidR="00792AD3" w:rsidRDefault="00792AD3" w:rsidP="00792AD3">
                    <w:pPr>
                      <w:jc w:val="center"/>
                    </w:pPr>
                    <w:r>
                      <w:t>20 h</w:t>
                    </w:r>
                  </w:p>
                </w:txbxContent>
              </v:textbox>
            </v:shape>
            <v:line id="_x0000_s1033" style="position:absolute" from="3669,9392" to="5034,9392"/>
            <v:line id="_x0000_s1034" style="position:absolute" from="6414,7695" to="6414,8295"/>
            <v:rect id="_x0000_s1035" style="position:absolute;left:1314;top:10785;width:2592;height:2684">
              <v:textbox style="mso-next-textbox:#_x0000_s1035">
                <w:txbxContent>
                  <w:p w:rsidR="00792AD3" w:rsidRDefault="00792AD3" w:rsidP="00792AD3">
                    <w:pPr>
                      <w:numPr>
                        <w:ilvl w:val="0"/>
                        <w:numId w:val="11"/>
                      </w:numPr>
                      <w:tabs>
                        <w:tab w:val="clear" w:pos="720"/>
                      </w:tabs>
                      <w:ind w:left="360"/>
                    </w:pPr>
                    <w:r>
                      <w:t>lectures</w:t>
                    </w:r>
                  </w:p>
                  <w:p w:rsidR="00792AD3" w:rsidRDefault="00792AD3" w:rsidP="00792AD3">
                    <w:pPr>
                      <w:numPr>
                        <w:ilvl w:val="0"/>
                        <w:numId w:val="11"/>
                      </w:numPr>
                      <w:tabs>
                        <w:tab w:val="clear" w:pos="720"/>
                      </w:tabs>
                      <w:ind w:left="360"/>
                    </w:pPr>
                    <w:r>
                      <w:t>Concept Presentation</w:t>
                    </w:r>
                  </w:p>
                  <w:p w:rsidR="00792AD3" w:rsidRDefault="00792AD3" w:rsidP="00792AD3">
                    <w:pPr>
                      <w:numPr>
                        <w:ilvl w:val="0"/>
                        <w:numId w:val="11"/>
                      </w:numPr>
                      <w:tabs>
                        <w:tab w:val="clear" w:pos="720"/>
                      </w:tabs>
                      <w:ind w:left="360"/>
                    </w:pPr>
                    <w:r>
                      <w:t>laboratory activities/demos</w:t>
                    </w:r>
                  </w:p>
                  <w:p w:rsidR="00792AD3" w:rsidRDefault="00792AD3" w:rsidP="00792AD3">
                    <w:pPr>
                      <w:numPr>
                        <w:ilvl w:val="0"/>
                        <w:numId w:val="11"/>
                      </w:numPr>
                      <w:tabs>
                        <w:tab w:val="clear" w:pos="720"/>
                      </w:tabs>
                      <w:ind w:left="360"/>
                    </w:pPr>
                    <w:r>
                      <w:t>demonstrations</w:t>
                    </w:r>
                  </w:p>
                  <w:p w:rsidR="00792AD3" w:rsidRDefault="00792AD3" w:rsidP="00792AD3">
                    <w:pPr>
                      <w:numPr>
                        <w:ilvl w:val="0"/>
                        <w:numId w:val="11"/>
                      </w:numPr>
                      <w:tabs>
                        <w:tab w:val="clear" w:pos="720"/>
                      </w:tabs>
                      <w:ind w:left="360"/>
                    </w:pPr>
                    <w:r>
                      <w:t>guest speakers</w:t>
                    </w:r>
                  </w:p>
                  <w:p w:rsidR="00792AD3" w:rsidRDefault="00792AD3" w:rsidP="00792AD3">
                    <w:pPr>
                      <w:numPr>
                        <w:ilvl w:val="0"/>
                        <w:numId w:val="11"/>
                      </w:numPr>
                      <w:tabs>
                        <w:tab w:val="clear" w:pos="720"/>
                      </w:tabs>
                      <w:ind w:left="360"/>
                    </w:pPr>
                    <w:r>
                      <w:t>small group activities</w:t>
                    </w:r>
                  </w:p>
                  <w:p w:rsidR="00792AD3" w:rsidRDefault="00792AD3" w:rsidP="00792AD3"/>
                  <w:p w:rsidR="00792AD3" w:rsidRDefault="00792AD3" w:rsidP="00792AD3"/>
                  <w:p w:rsidR="00792AD3" w:rsidRDefault="00792AD3" w:rsidP="00792AD3"/>
                  <w:p w:rsidR="00792AD3" w:rsidRDefault="00792AD3" w:rsidP="00792AD3"/>
                  <w:p w:rsidR="00792AD3" w:rsidRDefault="00792AD3" w:rsidP="00792AD3"/>
                  <w:p w:rsidR="00792AD3" w:rsidRDefault="00792AD3" w:rsidP="00792AD3"/>
                  <w:p w:rsidR="00792AD3" w:rsidRDefault="00792AD3" w:rsidP="00792AD3"/>
                </w:txbxContent>
              </v:textbox>
            </v:rect>
            <v:rect id="_x0000_s1036" style="position:absolute;left:4764;top:10800;width:2808;height:2677">
              <v:textbox style="mso-next-textbox:#_x0000_s1036">
                <w:txbxContent>
                  <w:p w:rsidR="00792AD3" w:rsidRDefault="00792AD3" w:rsidP="00792AD3">
                    <w:pPr>
                      <w:numPr>
                        <w:ilvl w:val="0"/>
                        <w:numId w:val="12"/>
                      </w:numPr>
                      <w:tabs>
                        <w:tab w:val="clear" w:pos="720"/>
                      </w:tabs>
                      <w:ind w:left="360"/>
                    </w:pPr>
                    <w:r>
                      <w:t>field trips</w:t>
                    </w:r>
                  </w:p>
                  <w:p w:rsidR="00792AD3" w:rsidRDefault="00792AD3" w:rsidP="00792AD3">
                    <w:pPr>
                      <w:numPr>
                        <w:ilvl w:val="0"/>
                        <w:numId w:val="12"/>
                      </w:numPr>
                      <w:tabs>
                        <w:tab w:val="clear" w:pos="720"/>
                      </w:tabs>
                      <w:ind w:left="360"/>
                    </w:pPr>
                    <w:r>
                      <w:t>research activities</w:t>
                    </w:r>
                  </w:p>
                  <w:p w:rsidR="00792AD3" w:rsidRDefault="00792AD3" w:rsidP="00792AD3">
                    <w:pPr>
                      <w:numPr>
                        <w:ilvl w:val="0"/>
                        <w:numId w:val="12"/>
                      </w:numPr>
                      <w:tabs>
                        <w:tab w:val="clear" w:pos="720"/>
                      </w:tabs>
                      <w:ind w:left="360"/>
                    </w:pPr>
                    <w:r>
                      <w:t>mentoring activities</w:t>
                    </w:r>
                  </w:p>
                  <w:p w:rsidR="00792AD3" w:rsidRDefault="00792AD3" w:rsidP="00792AD3">
                    <w:pPr>
                      <w:numPr>
                        <w:ilvl w:val="0"/>
                        <w:numId w:val="12"/>
                      </w:numPr>
                      <w:tabs>
                        <w:tab w:val="clear" w:pos="720"/>
                      </w:tabs>
                      <w:ind w:left="360"/>
                    </w:pPr>
                    <w:r>
                      <w:t>unit planning</w:t>
                    </w:r>
                  </w:p>
                  <w:p w:rsidR="00792AD3" w:rsidRDefault="00792AD3" w:rsidP="00792AD3">
                    <w:pPr>
                      <w:numPr>
                        <w:ilvl w:val="0"/>
                        <w:numId w:val="12"/>
                      </w:numPr>
                      <w:tabs>
                        <w:tab w:val="clear" w:pos="720"/>
                      </w:tabs>
                      <w:ind w:left="360"/>
                    </w:pPr>
                    <w:r>
                      <w:t>conferencing with instructor</w:t>
                    </w:r>
                  </w:p>
                </w:txbxContent>
              </v:textbox>
            </v:rect>
            <v:rect id="_x0000_s1037" style="position:absolute;left:8196;top:10811;width:2808;height:2650">
              <v:textbox style="mso-next-textbox:#_x0000_s1037">
                <w:txbxContent>
                  <w:p w:rsidR="00792AD3" w:rsidRDefault="00792AD3" w:rsidP="00792AD3">
                    <w:pPr>
                      <w:numPr>
                        <w:ilvl w:val="0"/>
                        <w:numId w:val="13"/>
                      </w:numPr>
                      <w:tabs>
                        <w:tab w:val="clear" w:pos="720"/>
                      </w:tabs>
                      <w:ind w:left="360"/>
                    </w:pPr>
                    <w:r>
                      <w:t>concept research</w:t>
                    </w:r>
                  </w:p>
                  <w:p w:rsidR="00792AD3" w:rsidRDefault="00792AD3" w:rsidP="00792AD3">
                    <w:pPr>
                      <w:numPr>
                        <w:ilvl w:val="0"/>
                        <w:numId w:val="13"/>
                      </w:numPr>
                      <w:tabs>
                        <w:tab w:val="clear" w:pos="720"/>
                      </w:tabs>
                      <w:ind w:left="360"/>
                    </w:pPr>
                    <w:r>
                      <w:t>unit planning</w:t>
                    </w:r>
                  </w:p>
                  <w:p w:rsidR="00792AD3" w:rsidRDefault="00792AD3" w:rsidP="00792AD3">
                    <w:pPr>
                      <w:numPr>
                        <w:ilvl w:val="0"/>
                        <w:numId w:val="13"/>
                      </w:numPr>
                      <w:tabs>
                        <w:tab w:val="clear" w:pos="720"/>
                      </w:tabs>
                      <w:ind w:left="360"/>
                    </w:pPr>
                    <w:r>
                      <w:t>AV preparation</w:t>
                    </w:r>
                  </w:p>
                  <w:p w:rsidR="00792AD3" w:rsidRDefault="00792AD3" w:rsidP="00792AD3">
                    <w:pPr>
                      <w:numPr>
                        <w:ilvl w:val="0"/>
                        <w:numId w:val="13"/>
                      </w:numPr>
                      <w:tabs>
                        <w:tab w:val="clear" w:pos="720"/>
                      </w:tabs>
                      <w:ind w:left="360"/>
                    </w:pPr>
                    <w:r>
                      <w:t>lab material prep</w:t>
                    </w:r>
                  </w:p>
                  <w:p w:rsidR="00792AD3" w:rsidRDefault="00792AD3" w:rsidP="00792AD3">
                    <w:pPr>
                      <w:numPr>
                        <w:ilvl w:val="0"/>
                        <w:numId w:val="13"/>
                      </w:numPr>
                      <w:tabs>
                        <w:tab w:val="clear" w:pos="720"/>
                      </w:tabs>
                      <w:ind w:left="360"/>
                    </w:pPr>
                    <w:r>
                      <w:t>software prep</w:t>
                    </w:r>
                  </w:p>
                  <w:p w:rsidR="00792AD3" w:rsidRDefault="00792AD3" w:rsidP="00792AD3">
                    <w:pPr>
                      <w:numPr>
                        <w:ilvl w:val="0"/>
                        <w:numId w:val="13"/>
                      </w:numPr>
                      <w:tabs>
                        <w:tab w:val="clear" w:pos="720"/>
                      </w:tabs>
                      <w:ind w:left="360"/>
                    </w:pPr>
                    <w:r>
                      <w:t>readings</w:t>
                    </w:r>
                  </w:p>
                  <w:p w:rsidR="00792AD3" w:rsidRDefault="00792AD3" w:rsidP="00792AD3"/>
                </w:txbxContent>
              </v:textbox>
            </v:rect>
            <v:line id="_x0000_s1038" style="position:absolute" from="4275,8994" to="4275,9383"/>
            <v:line id="_x0000_s1039" style="position:absolute" from="2589,10290" to="2589,10765"/>
            <v:line id="_x0000_s1040" style="position:absolute" from="6159,10236" to="6159,10798"/>
            <v:line id="_x0000_s1041" style="position:absolute" from="9384,9124" to="9384,10809"/>
            <v:line id="_x0000_s1042" style="position:absolute" from="4809,8310" to="8229,8310"/>
          </v:group>
        </w:pict>
      </w:r>
    </w:p>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r w:rsidRPr="005C029B">
        <w:rPr>
          <w:u w:val="single"/>
        </w:rPr>
        <w:t>Note:</w:t>
      </w:r>
      <w:r w:rsidRPr="005C029B">
        <w:t xml:space="preserve"> The instructor will meet with small groups and individuals during monitored time to facilitate discussions, assist with concept planning, expedite mentoring, respond to Internet searches, etc.</w:t>
      </w:r>
    </w:p>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Pr>
        <w:rPr>
          <w:b/>
          <w:bCs/>
          <w:u w:val="single"/>
        </w:rPr>
      </w:pPr>
      <w:r w:rsidRPr="005C029B">
        <w:rPr>
          <w:b/>
          <w:bCs/>
          <w:u w:val="single"/>
        </w:rPr>
        <w:lastRenderedPageBreak/>
        <w:t>3. EXPECTATIONS</w:t>
      </w:r>
    </w:p>
    <w:p w:rsidR="00792AD3" w:rsidRPr="005C029B" w:rsidRDefault="00792AD3" w:rsidP="00792AD3">
      <w:pPr>
        <w:pStyle w:val="Heading9"/>
        <w:rPr>
          <w:rFonts w:ascii="Times New Roman" w:hAnsi="Times New Roman"/>
          <w:sz w:val="24"/>
        </w:rPr>
      </w:pPr>
    </w:p>
    <w:p w:rsidR="00792AD3" w:rsidRPr="005C029B" w:rsidRDefault="00792AD3" w:rsidP="00792AD3">
      <w:pPr>
        <w:pStyle w:val="Heading9"/>
        <w:rPr>
          <w:rFonts w:ascii="Times New Roman" w:hAnsi="Times New Roman"/>
          <w:sz w:val="24"/>
        </w:rPr>
      </w:pPr>
      <w:r w:rsidRPr="005C029B">
        <w:rPr>
          <w:rFonts w:ascii="Times New Roman" w:hAnsi="Times New Roman"/>
          <w:sz w:val="24"/>
        </w:rPr>
        <w:t>3.1 MINISTRY EXPECTATIONS</w:t>
      </w:r>
    </w:p>
    <w:p w:rsidR="00792AD3" w:rsidRPr="005C029B" w:rsidRDefault="00792AD3" w:rsidP="00792AD3"/>
    <w:p w:rsidR="00792AD3" w:rsidRPr="005C029B" w:rsidRDefault="00792AD3" w:rsidP="00792AD3">
      <w:r w:rsidRPr="005C029B">
        <w:t>Honour Specialist courses will provide candidates with opportunities to develop knowledge and competency in:</w:t>
      </w:r>
    </w:p>
    <w:p w:rsidR="00792AD3" w:rsidRPr="0083142A" w:rsidRDefault="00792AD3" w:rsidP="00792AD3">
      <w:pPr>
        <w:pStyle w:val="Level1"/>
        <w:numPr>
          <w:ilvl w:val="0"/>
          <w:numId w:val="5"/>
        </w:numPr>
        <w:rPr>
          <w:rFonts w:ascii="Times New Roman" w:hAnsi="Times New Roman"/>
          <w:sz w:val="22"/>
          <w:szCs w:val="22"/>
        </w:rPr>
      </w:pPr>
      <w:r w:rsidRPr="0083142A">
        <w:rPr>
          <w:rFonts w:ascii="Times New Roman" w:hAnsi="Times New Roman"/>
          <w:sz w:val="22"/>
          <w:szCs w:val="22"/>
        </w:rPr>
        <w:t>the organization and administration of science education programs for grades 7- 12 inclusive;</w:t>
      </w:r>
    </w:p>
    <w:p w:rsidR="00792AD3" w:rsidRPr="0083142A" w:rsidRDefault="00792AD3" w:rsidP="00792AD3">
      <w:pPr>
        <w:pStyle w:val="Level1"/>
        <w:numPr>
          <w:ilvl w:val="0"/>
          <w:numId w:val="5"/>
        </w:numPr>
        <w:rPr>
          <w:rFonts w:ascii="Times New Roman" w:hAnsi="Times New Roman"/>
          <w:sz w:val="22"/>
          <w:szCs w:val="22"/>
        </w:rPr>
      </w:pPr>
      <w:r w:rsidRPr="0083142A">
        <w:rPr>
          <w:rFonts w:ascii="Times New Roman" w:hAnsi="Times New Roman"/>
          <w:sz w:val="22"/>
          <w:szCs w:val="22"/>
        </w:rPr>
        <w:t>the design, development, implementation, and assessment of Intermediate and Senior Science programs;</w:t>
      </w:r>
    </w:p>
    <w:p w:rsidR="00792AD3" w:rsidRPr="0083142A" w:rsidRDefault="00792AD3" w:rsidP="00792AD3">
      <w:pPr>
        <w:pStyle w:val="Level1"/>
        <w:numPr>
          <w:ilvl w:val="0"/>
          <w:numId w:val="5"/>
        </w:numPr>
        <w:rPr>
          <w:rFonts w:ascii="Times New Roman" w:hAnsi="Times New Roman"/>
          <w:sz w:val="22"/>
          <w:szCs w:val="22"/>
        </w:rPr>
      </w:pPr>
      <w:proofErr w:type="gramStart"/>
      <w:r w:rsidRPr="0083142A">
        <w:rPr>
          <w:rFonts w:ascii="Times New Roman" w:hAnsi="Times New Roman"/>
          <w:sz w:val="22"/>
          <w:szCs w:val="22"/>
        </w:rPr>
        <w:t>the</w:t>
      </w:r>
      <w:proofErr w:type="gramEnd"/>
      <w:r w:rsidRPr="0083142A">
        <w:rPr>
          <w:rFonts w:ascii="Times New Roman" w:hAnsi="Times New Roman"/>
          <w:sz w:val="22"/>
          <w:szCs w:val="22"/>
        </w:rPr>
        <w:t xml:space="preserve"> provision of professional development opportunities in science education at all levels.</w:t>
      </w:r>
    </w:p>
    <w:p w:rsidR="00792AD3" w:rsidRPr="0083142A" w:rsidRDefault="00792AD3" w:rsidP="00792AD3">
      <w:pPr>
        <w:rPr>
          <w:sz w:val="22"/>
          <w:szCs w:val="22"/>
        </w:rPr>
      </w:pPr>
    </w:p>
    <w:p w:rsidR="00792AD3" w:rsidRPr="005C029B" w:rsidRDefault="00792AD3" w:rsidP="00792AD3">
      <w:pPr>
        <w:rPr>
          <w:u w:val="single"/>
        </w:rPr>
      </w:pPr>
      <w:r w:rsidRPr="005C029B">
        <w:rPr>
          <w:b/>
          <w:u w:val="single"/>
        </w:rPr>
        <w:t>3.2 PROFESSIONALISM EXPECTATIONS</w:t>
      </w:r>
    </w:p>
    <w:p w:rsidR="00792AD3" w:rsidRPr="005C029B" w:rsidRDefault="00792AD3" w:rsidP="00792AD3">
      <w:pPr>
        <w:rPr>
          <w:u w:val="single"/>
        </w:rPr>
      </w:pPr>
    </w:p>
    <w:p w:rsidR="00792AD3" w:rsidRPr="005C029B" w:rsidRDefault="00792AD3" w:rsidP="00792AD3">
      <w:r w:rsidRPr="005C029B">
        <w:t>Honour Specialist courses will provide candidates with opportunities to develop knowledge and competency in:</w:t>
      </w:r>
    </w:p>
    <w:p w:rsidR="00792AD3" w:rsidRPr="0083142A" w:rsidRDefault="00792AD3" w:rsidP="00792AD3">
      <w:pPr>
        <w:pStyle w:val="Level1"/>
        <w:numPr>
          <w:ilvl w:val="0"/>
          <w:numId w:val="6"/>
        </w:numPr>
        <w:rPr>
          <w:rFonts w:ascii="Times New Roman" w:hAnsi="Times New Roman"/>
          <w:sz w:val="22"/>
          <w:szCs w:val="22"/>
        </w:rPr>
      </w:pPr>
      <w:r w:rsidRPr="0083142A">
        <w:rPr>
          <w:rFonts w:ascii="Times New Roman" w:hAnsi="Times New Roman"/>
          <w:sz w:val="22"/>
          <w:szCs w:val="22"/>
        </w:rPr>
        <w:t xml:space="preserve">describing and modeling standards of practice in the teaching profession in Ontario as outlined in the Ontario College of Teachers document </w:t>
      </w:r>
      <w:r w:rsidRPr="0083142A">
        <w:rPr>
          <w:rFonts w:ascii="Times New Roman" w:hAnsi="Times New Roman"/>
          <w:i/>
          <w:sz w:val="22"/>
          <w:szCs w:val="22"/>
        </w:rPr>
        <w:t>The Foundations of Professional Practice</w:t>
      </w:r>
      <w:r w:rsidRPr="0083142A">
        <w:rPr>
          <w:rFonts w:ascii="Times New Roman" w:hAnsi="Times New Roman"/>
          <w:sz w:val="22"/>
          <w:szCs w:val="22"/>
        </w:rPr>
        <w:t xml:space="preserve"> (available from www.oct.ca)</w:t>
      </w:r>
    </w:p>
    <w:p w:rsidR="00792AD3" w:rsidRPr="0083142A" w:rsidRDefault="00792AD3" w:rsidP="00792AD3">
      <w:pPr>
        <w:pStyle w:val="Level1"/>
        <w:numPr>
          <w:ilvl w:val="0"/>
          <w:numId w:val="6"/>
        </w:numPr>
        <w:rPr>
          <w:rFonts w:ascii="Times New Roman" w:hAnsi="Times New Roman"/>
          <w:sz w:val="22"/>
          <w:szCs w:val="22"/>
        </w:rPr>
      </w:pPr>
      <w:proofErr w:type="gramStart"/>
      <w:r w:rsidRPr="0083142A">
        <w:rPr>
          <w:rFonts w:ascii="Times New Roman" w:hAnsi="Times New Roman"/>
          <w:sz w:val="22"/>
          <w:szCs w:val="22"/>
        </w:rPr>
        <w:t>designing</w:t>
      </w:r>
      <w:proofErr w:type="gramEnd"/>
      <w:r w:rsidRPr="0083142A">
        <w:rPr>
          <w:rFonts w:ascii="Times New Roman" w:hAnsi="Times New Roman"/>
          <w:sz w:val="22"/>
          <w:szCs w:val="22"/>
        </w:rPr>
        <w:t xml:space="preserve"> strategies for science department heads to use to nurture and monitor standards of practice in the science departments of their schools. </w:t>
      </w:r>
    </w:p>
    <w:p w:rsidR="00792AD3" w:rsidRPr="0083142A" w:rsidRDefault="00792AD3" w:rsidP="00792AD3">
      <w:pPr>
        <w:rPr>
          <w:sz w:val="22"/>
          <w:szCs w:val="22"/>
          <w:u w:val="single"/>
        </w:rPr>
      </w:pPr>
    </w:p>
    <w:p w:rsidR="00792AD3" w:rsidRPr="00651891" w:rsidRDefault="00792AD3" w:rsidP="00792AD3">
      <w:pPr>
        <w:pStyle w:val="Heading3"/>
        <w:rPr>
          <w:rFonts w:ascii="Times New Roman" w:hAnsi="Times New Roman"/>
          <w:sz w:val="24"/>
          <w:szCs w:val="24"/>
          <w:u w:val="single"/>
        </w:rPr>
      </w:pPr>
      <w:r w:rsidRPr="00651891">
        <w:rPr>
          <w:rFonts w:ascii="Times New Roman" w:hAnsi="Times New Roman"/>
          <w:sz w:val="24"/>
          <w:szCs w:val="24"/>
          <w:u w:val="single"/>
        </w:rPr>
        <w:t>3.3 COURSE EXPECTATIONS</w:t>
      </w:r>
    </w:p>
    <w:p w:rsidR="00792AD3" w:rsidRPr="009911B5" w:rsidRDefault="00792AD3" w:rsidP="00792AD3">
      <w:r w:rsidRPr="009911B5">
        <w:t xml:space="preserve">By the end of the course, a candidate in Honour Specialist </w:t>
      </w:r>
      <w:r>
        <w:t>Physics</w:t>
      </w:r>
      <w:r w:rsidRPr="009911B5">
        <w:t xml:space="preserve"> should be able to demonstrate competence with the following expectations:</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Demonstrate a mastery of portions of the Physics content of the Intermediate and Senior Divisions.</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Demonstrate by his/her participation in seminars and workshops, an in-depth knowledge and understanding of the discipline of Physics with examples from the Intermediate and Senior Divisions: appropriate learning expectations; major concepts, principles and laws; processes of scientific inquiry; science, technology, society and environmental issues; manipulative skills, attitudes and values; and the history and philosophy of science.</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List and describe suitable student and teacher resources applicable to various parts of the Physics policy document.  Texts on The Trillium List and the approved learning materials (ALM), handbooks, experiment manuals, readers, A-V materials, teacher's guides, journals, periodicals.</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Diagnose problems with and correctly operate science equipment currently used in Physics at the intermediate and senior levels.</w:t>
      </w:r>
    </w:p>
    <w:p w:rsidR="00792AD3" w:rsidRPr="0083142A" w:rsidRDefault="00792AD3" w:rsidP="00792AD3">
      <w:pPr>
        <w:pStyle w:val="Level1"/>
        <w:numPr>
          <w:ilvl w:val="0"/>
          <w:numId w:val="29"/>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 xml:space="preserve">prepare a concept lesson for a Physics topic in the Senior level, including a search of the literature with respect to student misconceptions of the topic, preparing a detailed handout for peers, including a lesson to meet the needs of students of different learning styles, and reviewing the lesson before and after  with a peer Coach.  </w:t>
      </w:r>
    </w:p>
    <w:p w:rsidR="00792AD3" w:rsidRPr="0083142A" w:rsidRDefault="00792AD3" w:rsidP="00792AD3">
      <w:pPr>
        <w:pStyle w:val="Level1"/>
        <w:numPr>
          <w:ilvl w:val="0"/>
          <w:numId w:val="29"/>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Seek out and share Physics enrichment demonstrations, lesson sequences, teaching devices, class experiments, confrontations or motivational devices, and synthesize written and especially oral expositions and demonstrations designed for peers.</w:t>
      </w:r>
    </w:p>
    <w:p w:rsidR="00792AD3" w:rsidRPr="0083142A" w:rsidRDefault="00792AD3" w:rsidP="00792AD3">
      <w:pPr>
        <w:pStyle w:val="Level1"/>
        <w:numPr>
          <w:ilvl w:val="0"/>
          <w:numId w:val="29"/>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 xml:space="preserve">Evaluate the potential of various learning resources for nurturing the objectives/learning expectations/outcomes stated or inferred in the Ministry Physics documents for the Intermediate and Senior Divisions: </w:t>
      </w:r>
    </w:p>
    <w:p w:rsidR="00792AD3" w:rsidRPr="0083142A" w:rsidRDefault="00792AD3" w:rsidP="00792AD3">
      <w:pPr>
        <w:pStyle w:val="Level1"/>
        <w:numPr>
          <w:ilvl w:val="0"/>
          <w:numId w:val="29"/>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Use periodical indexes and the CD ROM to conduct a search for teaching ideas and materials pertaining to contemporary issues in Physics at the Intermediate and Senior levels.</w:t>
      </w:r>
      <w:r w:rsidRPr="0083142A">
        <w:rPr>
          <w:rFonts w:ascii="Times New Roman" w:hAnsi="Times New Roman"/>
          <w:sz w:val="22"/>
          <w:szCs w:val="22"/>
          <w:lang w:val="en-CA"/>
        </w:rPr>
        <w:tab/>
      </w:r>
    </w:p>
    <w:p w:rsidR="00792AD3" w:rsidRPr="0083142A" w:rsidRDefault="00792AD3" w:rsidP="00792AD3">
      <w:pPr>
        <w:pStyle w:val="Level1"/>
        <w:numPr>
          <w:ilvl w:val="0"/>
          <w:numId w:val="29"/>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List and implement appropriate strategies to ensure sexual equality in the science classroom.</w:t>
      </w:r>
    </w:p>
    <w:p w:rsidR="00792AD3" w:rsidRPr="0083142A" w:rsidRDefault="00792AD3" w:rsidP="00792AD3">
      <w:pPr>
        <w:pStyle w:val="Level1"/>
        <w:numPr>
          <w:ilvl w:val="0"/>
          <w:numId w:val="29"/>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 xml:space="preserve">Follow correct SI practice when working with physical quantities and outline strategies for teaching these practices. </w:t>
      </w:r>
    </w:p>
    <w:p w:rsidR="00792AD3" w:rsidRPr="0083142A" w:rsidRDefault="00792AD3" w:rsidP="00792AD3">
      <w:pPr>
        <w:pStyle w:val="Level1"/>
        <w:numPr>
          <w:ilvl w:val="0"/>
          <w:numId w:val="29"/>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Describe appropriate procedures for handling numerical answers in exercises involving physical quantities: precision, accuracy, and significant digits.</w:t>
      </w:r>
    </w:p>
    <w:p w:rsidR="00792AD3" w:rsidRPr="0083142A" w:rsidRDefault="00792AD3" w:rsidP="00792AD3">
      <w:pPr>
        <w:pStyle w:val="Level1"/>
        <w:numPr>
          <w:ilvl w:val="0"/>
          <w:numId w:val="29"/>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Describe and implement a logical format for solutions to numerical problems, such as the GRASP format.</w:t>
      </w:r>
    </w:p>
    <w:p w:rsidR="00792AD3" w:rsidRPr="0083142A" w:rsidRDefault="00792AD3" w:rsidP="00792AD3">
      <w:pPr>
        <w:pStyle w:val="Level1"/>
        <w:numPr>
          <w:ilvl w:val="0"/>
          <w:numId w:val="29"/>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lastRenderedPageBreak/>
        <w:t>Explain the role of values issues and sensitive issues in Physics courses.</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 xml:space="preserve">Describe and implement appropriate uses for calculators and computers in the Physics program. </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Describe strategies such as cooperative education for integrating Physics resources available in the community into the program.</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List the major functions of the assessment of student achievement and distinguish among diagnostic, formative, and summative evaluation and among norm-referenced, criterion-referenced, and diagnostic evaluation.</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Describe the Ontario Assessment Instrument Physics and design observation instruments and paper and pencil instruments to assess the achievement of knowledge, skill, and attitudinal objectives.</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Design and implement instruments to evaluate teaching performance.</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Describe the master teacher, supervisory and administrative roles and responsibilities of the Science/Physics department head.</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List major Physics conceptual gaps and describe teaching strategies to narrow or eliminate the gaps.</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Describe peer coaching and implement peer coaching strategies with a peer.</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Describe and evaluate cooperative learning strategies in Physics.</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Describe and demonstrate strategies for utilizing AV materials in the Physics classroom.</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Describe strategies designed to cater to different learning styles and design a Physics lesson using one of the strategies.</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 xml:space="preserve">Describe strategies and resources for implementing a science, technology, and society curriculum emphasis in the Physics classroom. </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Design a department evaluation policy or policies for use in a school.</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Determine his/her own leadership and personal styles and describe how to interact with peers and superiors for maximum productivity.</w:t>
      </w:r>
    </w:p>
    <w:p w:rsidR="00792AD3" w:rsidRPr="0083142A" w:rsidRDefault="00792AD3" w:rsidP="00792AD3">
      <w:pPr>
        <w:pStyle w:val="Level1"/>
        <w:numPr>
          <w:ilvl w:val="0"/>
          <w:numId w:val="29"/>
        </w:numPr>
        <w:tabs>
          <w:tab w:val="left" w:pos="0"/>
        </w:tabs>
        <w:rPr>
          <w:rFonts w:ascii="Times New Roman" w:hAnsi="Times New Roman"/>
          <w:sz w:val="22"/>
          <w:szCs w:val="22"/>
          <w:lang w:val="en-CA"/>
        </w:rPr>
      </w:pPr>
      <w:r w:rsidRPr="0083142A">
        <w:rPr>
          <w:rFonts w:ascii="Times New Roman" w:hAnsi="Times New Roman"/>
          <w:sz w:val="22"/>
          <w:szCs w:val="22"/>
          <w:lang w:val="en-CA"/>
        </w:rPr>
        <w:t>Demonstrate knowledge of the Ministry of Education expectations and policies with respect to the Intermediate and Senior programs.</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Describe six forms of curriculum integration which could be used in a secondary school.</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Demonstrate an awareness of the use of computers to record marks and generate student reports.</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Demonstrate knowledge of current evaluation and assessment practices including authentic assessment, performance based assessment, and portfolios.</w:t>
      </w:r>
    </w:p>
    <w:p w:rsidR="00792AD3" w:rsidRPr="0083142A" w:rsidRDefault="00792AD3" w:rsidP="00792AD3">
      <w:pPr>
        <w:widowControl w:val="0"/>
        <w:numPr>
          <w:ilvl w:val="0"/>
          <w:numId w:val="29"/>
        </w:numPr>
        <w:tabs>
          <w:tab w:val="left" w:pos="-1440"/>
          <w:tab w:val="left" w:pos="0"/>
        </w:tabs>
        <w:autoSpaceDE w:val="0"/>
        <w:autoSpaceDN w:val="0"/>
        <w:rPr>
          <w:sz w:val="22"/>
          <w:szCs w:val="22"/>
          <w:lang w:val="en-CA"/>
        </w:rPr>
      </w:pPr>
      <w:r w:rsidRPr="0083142A">
        <w:rPr>
          <w:sz w:val="22"/>
          <w:szCs w:val="22"/>
          <w:lang w:val="en-CA"/>
        </w:rPr>
        <w:t>Describe how the knowledge of constructivist theory can be applied to the teaching of a concept in Physics</w:t>
      </w:r>
    </w:p>
    <w:p w:rsidR="00792AD3" w:rsidRPr="0083142A" w:rsidRDefault="00792AD3" w:rsidP="00792AD3">
      <w:pPr>
        <w:tabs>
          <w:tab w:val="left" w:pos="0"/>
        </w:tabs>
        <w:ind w:left="480" w:hanging="480"/>
        <w:rPr>
          <w:sz w:val="22"/>
          <w:szCs w:val="22"/>
          <w:lang w:val="en-CA"/>
        </w:rPr>
      </w:pPr>
    </w:p>
    <w:p w:rsidR="00792AD3" w:rsidRPr="007306A4" w:rsidRDefault="00792AD3" w:rsidP="00792AD3">
      <w:pPr>
        <w:tabs>
          <w:tab w:val="left" w:pos="0"/>
        </w:tabs>
        <w:rPr>
          <w:lang w:val="en-CA"/>
        </w:rPr>
      </w:pPr>
      <w:r w:rsidRPr="007306A4">
        <w:rPr>
          <w:b/>
          <w:lang w:val="en-CA"/>
        </w:rPr>
        <w:t>Specific Expectations for Physics</w:t>
      </w:r>
    </w:p>
    <w:p w:rsidR="00792AD3" w:rsidRPr="007306A4" w:rsidRDefault="00792AD3" w:rsidP="00792AD3">
      <w:pPr>
        <w:tabs>
          <w:tab w:val="left" w:pos="0"/>
        </w:tabs>
        <w:ind w:left="480" w:hanging="480"/>
        <w:rPr>
          <w:lang w:val="en-CA"/>
        </w:rPr>
      </w:pPr>
    </w:p>
    <w:p w:rsidR="00792AD3" w:rsidRPr="007306A4" w:rsidRDefault="00792AD3" w:rsidP="00792AD3">
      <w:pPr>
        <w:tabs>
          <w:tab w:val="left" w:pos="0"/>
        </w:tabs>
        <w:rPr>
          <w:lang w:val="en-CA"/>
        </w:rPr>
      </w:pPr>
      <w:r w:rsidRPr="007306A4">
        <w:rPr>
          <w:b/>
          <w:lang w:val="en-CA"/>
        </w:rPr>
        <w:t>Knowledge:</w:t>
      </w:r>
    </w:p>
    <w:p w:rsidR="00792AD3" w:rsidRPr="0083142A" w:rsidRDefault="00792AD3" w:rsidP="00792AD3">
      <w:pPr>
        <w:pStyle w:val="Level1"/>
        <w:numPr>
          <w:ilvl w:val="0"/>
          <w:numId w:val="27"/>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Demonstrate a mastery of the Intermediate and Senior Divisions Physics curricula for Ontario.</w:t>
      </w:r>
    </w:p>
    <w:p w:rsidR="00792AD3" w:rsidRPr="0083142A" w:rsidRDefault="00792AD3" w:rsidP="00792AD3">
      <w:pPr>
        <w:pStyle w:val="Level1"/>
        <w:numPr>
          <w:ilvl w:val="0"/>
          <w:numId w:val="27"/>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 xml:space="preserve">Demonstrate a mastery of safe procedures in a physics laboratory and how to develop these in students. </w:t>
      </w:r>
    </w:p>
    <w:p w:rsidR="00792AD3" w:rsidRPr="0083142A" w:rsidRDefault="00792AD3" w:rsidP="00792AD3">
      <w:pPr>
        <w:pStyle w:val="Level1"/>
        <w:numPr>
          <w:ilvl w:val="0"/>
          <w:numId w:val="27"/>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Explain various methods of identifying individual student learning styles (colours, 4MAT) and demonstrate how they can be used in developing lessons that will meet the needs of students in the classroom.</w:t>
      </w:r>
    </w:p>
    <w:p w:rsidR="00792AD3" w:rsidRPr="0083142A" w:rsidRDefault="00792AD3" w:rsidP="00792AD3">
      <w:pPr>
        <w:pStyle w:val="Level1"/>
        <w:numPr>
          <w:ilvl w:val="0"/>
          <w:numId w:val="27"/>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Identify an extensive range of materials and resources that can be used in the teaching of secondary school Physics.</w:t>
      </w:r>
    </w:p>
    <w:p w:rsidR="00792AD3" w:rsidRPr="0083142A" w:rsidRDefault="00792AD3" w:rsidP="00792AD3">
      <w:pPr>
        <w:pStyle w:val="Level1"/>
        <w:numPr>
          <w:ilvl w:val="0"/>
          <w:numId w:val="27"/>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Describe and explain the role (and the changing role) of a Science Department Head.</w:t>
      </w:r>
    </w:p>
    <w:p w:rsidR="00792AD3" w:rsidRPr="0083142A" w:rsidRDefault="00792AD3" w:rsidP="00792AD3">
      <w:pPr>
        <w:widowControl w:val="0"/>
        <w:numPr>
          <w:ilvl w:val="0"/>
          <w:numId w:val="27"/>
        </w:numPr>
        <w:tabs>
          <w:tab w:val="left" w:pos="0"/>
        </w:tabs>
        <w:autoSpaceDE w:val="0"/>
        <w:autoSpaceDN w:val="0"/>
        <w:rPr>
          <w:sz w:val="22"/>
          <w:szCs w:val="22"/>
          <w:lang w:val="en-CA"/>
        </w:rPr>
      </w:pPr>
      <w:r w:rsidRPr="0083142A">
        <w:rPr>
          <w:sz w:val="22"/>
          <w:szCs w:val="22"/>
          <w:lang w:val="en-CA"/>
        </w:rPr>
        <w:t>Explain the Constructivist theory and how it is used in science education.</w:t>
      </w:r>
    </w:p>
    <w:p w:rsidR="00792AD3" w:rsidRPr="0083142A" w:rsidRDefault="00792AD3" w:rsidP="00792AD3">
      <w:pPr>
        <w:pStyle w:val="Level1"/>
        <w:numPr>
          <w:ilvl w:val="0"/>
          <w:numId w:val="27"/>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Describe the significance of social issues and common everyday examples (air bags, space research, sports etc) in the teaching of Physics.</w:t>
      </w:r>
    </w:p>
    <w:p w:rsidR="00792AD3" w:rsidRPr="0083142A" w:rsidRDefault="00792AD3" w:rsidP="00792AD3">
      <w:pPr>
        <w:tabs>
          <w:tab w:val="left" w:pos="0"/>
        </w:tabs>
        <w:ind w:left="480" w:hanging="480"/>
        <w:rPr>
          <w:sz w:val="22"/>
          <w:szCs w:val="22"/>
          <w:lang w:val="en-CA"/>
        </w:rPr>
      </w:pPr>
    </w:p>
    <w:p w:rsidR="00792AD3" w:rsidRPr="007306A4" w:rsidRDefault="00792AD3" w:rsidP="00792AD3">
      <w:pPr>
        <w:tabs>
          <w:tab w:val="left" w:pos="0"/>
        </w:tabs>
        <w:rPr>
          <w:b/>
          <w:lang w:val="en-CA"/>
        </w:rPr>
      </w:pPr>
      <w:r w:rsidRPr="007306A4">
        <w:rPr>
          <w:b/>
          <w:lang w:val="en-CA"/>
        </w:rPr>
        <w:t>Skills:</w:t>
      </w:r>
    </w:p>
    <w:p w:rsidR="00792AD3" w:rsidRPr="0083142A" w:rsidRDefault="00792AD3" w:rsidP="00792AD3">
      <w:pPr>
        <w:pStyle w:val="Level1"/>
        <w:numPr>
          <w:ilvl w:val="0"/>
          <w:numId w:val="28"/>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Use the computer, laboratory probes, computer software (Interactive Physics and others), spreadsheets and the Internet as tools to enhance the learning opportunities of their students.</w:t>
      </w:r>
    </w:p>
    <w:p w:rsidR="00792AD3" w:rsidRPr="0083142A" w:rsidRDefault="00792AD3" w:rsidP="00792AD3">
      <w:pPr>
        <w:pStyle w:val="Level1"/>
        <w:numPr>
          <w:ilvl w:val="0"/>
          <w:numId w:val="28"/>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Identify hazards and develop safe laboratory procedures in the physics laboratory.</w:t>
      </w:r>
    </w:p>
    <w:p w:rsidR="00792AD3" w:rsidRPr="0083142A" w:rsidRDefault="00792AD3" w:rsidP="00792AD3">
      <w:pPr>
        <w:pStyle w:val="Level1"/>
        <w:numPr>
          <w:ilvl w:val="0"/>
          <w:numId w:val="28"/>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Clearly illustrates how to teach to clarify student misconceptions about a particular topic in Physics.</w:t>
      </w:r>
    </w:p>
    <w:p w:rsidR="00792AD3" w:rsidRPr="0083142A" w:rsidRDefault="00792AD3" w:rsidP="00792AD3">
      <w:pPr>
        <w:pStyle w:val="Level1"/>
        <w:numPr>
          <w:ilvl w:val="0"/>
          <w:numId w:val="28"/>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Demonstrate exemplary Science teaching practice.</w:t>
      </w:r>
    </w:p>
    <w:p w:rsidR="00792AD3" w:rsidRPr="0083142A" w:rsidRDefault="00792AD3" w:rsidP="00792AD3">
      <w:pPr>
        <w:pStyle w:val="Level1"/>
        <w:numPr>
          <w:ilvl w:val="0"/>
          <w:numId w:val="28"/>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Select and use appropriate resources to develop exemplary lessons (videotapes, CDs, DVDs, labs, etc.).</w:t>
      </w:r>
    </w:p>
    <w:p w:rsidR="00792AD3" w:rsidRPr="0083142A" w:rsidRDefault="00792AD3" w:rsidP="00792AD3">
      <w:pPr>
        <w:pStyle w:val="Level1"/>
        <w:numPr>
          <w:ilvl w:val="0"/>
          <w:numId w:val="28"/>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lastRenderedPageBreak/>
        <w:t>Analyze and critique concept presentations of their peers.</w:t>
      </w:r>
    </w:p>
    <w:p w:rsidR="00792AD3" w:rsidRPr="0083142A" w:rsidRDefault="00792AD3" w:rsidP="00792AD3">
      <w:pPr>
        <w:pStyle w:val="Level1"/>
        <w:numPr>
          <w:ilvl w:val="0"/>
          <w:numId w:val="28"/>
        </w:numPr>
        <w:tabs>
          <w:tab w:val="left" w:pos="-1440"/>
          <w:tab w:val="left" w:pos="0"/>
        </w:tabs>
        <w:rPr>
          <w:rFonts w:ascii="Times New Roman" w:hAnsi="Times New Roman"/>
          <w:sz w:val="22"/>
          <w:szCs w:val="22"/>
          <w:lang w:val="en-CA"/>
        </w:rPr>
      </w:pPr>
      <w:r w:rsidRPr="0083142A">
        <w:rPr>
          <w:rFonts w:ascii="Times New Roman" w:hAnsi="Times New Roman"/>
          <w:sz w:val="22"/>
          <w:szCs w:val="22"/>
          <w:lang w:val="en-CA"/>
        </w:rPr>
        <w:t>Demonstrate effective peer coaching and counseling skills.</w:t>
      </w:r>
    </w:p>
    <w:p w:rsidR="00792AD3" w:rsidRPr="0083142A" w:rsidRDefault="00792AD3" w:rsidP="00792AD3">
      <w:pPr>
        <w:tabs>
          <w:tab w:val="left" w:pos="0"/>
        </w:tabs>
        <w:ind w:left="480" w:hanging="480"/>
        <w:rPr>
          <w:b/>
          <w:sz w:val="22"/>
          <w:szCs w:val="22"/>
          <w:lang w:val="en-CA"/>
        </w:rPr>
      </w:pPr>
    </w:p>
    <w:p w:rsidR="00792AD3" w:rsidRPr="007306A4" w:rsidRDefault="00792AD3" w:rsidP="00792AD3">
      <w:pPr>
        <w:tabs>
          <w:tab w:val="left" w:pos="0"/>
        </w:tabs>
        <w:rPr>
          <w:b/>
          <w:lang w:val="en-CA"/>
        </w:rPr>
      </w:pPr>
      <w:r w:rsidRPr="007306A4">
        <w:rPr>
          <w:b/>
          <w:lang w:val="en-CA"/>
        </w:rPr>
        <w:t>Strategies:</w:t>
      </w:r>
    </w:p>
    <w:p w:rsidR="00792AD3" w:rsidRPr="00651891" w:rsidRDefault="00792AD3" w:rsidP="00792AD3">
      <w:pPr>
        <w:rPr>
          <w:b/>
          <w:bCs/>
          <w:u w:val="single"/>
        </w:rPr>
      </w:pPr>
      <w:r w:rsidRPr="00651891">
        <w:rPr>
          <w:b/>
          <w:bCs/>
          <w:u w:val="single"/>
        </w:rPr>
        <w:t>3.4 ONTARIO COLLEGE OF TEACHERS LEARNING EXPECTATIONS</w:t>
      </w:r>
    </w:p>
    <w:p w:rsidR="00792AD3" w:rsidRPr="00651891" w:rsidRDefault="00792AD3" w:rsidP="00792AD3">
      <w:pPr>
        <w:rPr>
          <w:u w:val="single"/>
        </w:rPr>
      </w:pPr>
    </w:p>
    <w:p w:rsidR="00792AD3" w:rsidRPr="00651891" w:rsidRDefault="00792AD3" w:rsidP="00792AD3">
      <w:r w:rsidRPr="00651891">
        <w:t xml:space="preserve">The </w:t>
      </w:r>
      <w:r w:rsidRPr="00651891">
        <w:rPr>
          <w:i/>
        </w:rPr>
        <w:t xml:space="preserve">Standards of Practice for the Teaching Profession </w:t>
      </w:r>
      <w:r w:rsidRPr="00651891">
        <w:t xml:space="preserve">and the </w:t>
      </w:r>
      <w:r w:rsidRPr="00651891">
        <w:rPr>
          <w:i/>
        </w:rPr>
        <w:t xml:space="preserve">Ethical Standards for the Teaching Profession </w:t>
      </w:r>
      <w:r w:rsidRPr="00651891">
        <w:t xml:space="preserve">have been embedded in the learning expectations for the Additional Qualification course Honour Specialist Science. </w:t>
      </w:r>
    </w:p>
    <w:p w:rsidR="00792AD3" w:rsidRPr="00651891" w:rsidRDefault="00792AD3" w:rsidP="00792AD3">
      <w:r w:rsidRPr="00651891">
        <w:t xml:space="preserve">This Additional Qualification course has the following learning expectations for candidates: </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 xml:space="preserve">demonstrating leadership in the implementation of  Ministry of Education elementary and secondary school and curriculum policies </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 xml:space="preserve">demonstrating leadership in communicating changes in and implications of provincial legislation and local policies including legal and ethical issues related to teaching Science </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 xml:space="preserve">demonstrating knowledge of child and adolescent development related to the teaching of Science </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 xml:space="preserve">facilitating the creation of learning environments conducive to the intellectual, social, emotional, physical, linguistic, cultural, spiritual and moral development of students </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demonstrating leadership in anticipating, implementing and evaluating safety procedures and policies in the classroom and beyond</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demonstrating knowledge of theoretical foundations and methodologies necessary to plan, implement and assess Science programs for students</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promoting an awareness of current research in Science and an understanding of its implications for teaching and learning</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demonstrating and analyzing strategies to create an inclusive, equitable and safe learning environment that addresses the diversity of learners, both children and adults</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 xml:space="preserve">demonstrating leadership in accommodating and/or modifying expectations, teaching strategies and assessment practices to address the developmental and/or special needs of students </w:t>
      </w:r>
    </w:p>
    <w:p w:rsidR="00792AD3" w:rsidRPr="0083142A" w:rsidRDefault="00792AD3" w:rsidP="00792AD3">
      <w:pPr>
        <w:pStyle w:val="Level1"/>
        <w:numPr>
          <w:ilvl w:val="0"/>
          <w:numId w:val="14"/>
        </w:numPr>
        <w:rPr>
          <w:rFonts w:ascii="Times New Roman" w:hAnsi="Times New Roman"/>
          <w:sz w:val="22"/>
          <w:szCs w:val="22"/>
        </w:rPr>
      </w:pPr>
      <w:r>
        <w:rPr>
          <w:rFonts w:ascii="Times New Roman" w:hAnsi="Times New Roman"/>
          <w:sz w:val="22"/>
          <w:szCs w:val="22"/>
        </w:rPr>
        <w:t>model</w:t>
      </w:r>
      <w:r w:rsidRPr="0083142A">
        <w:rPr>
          <w:rFonts w:ascii="Times New Roman" w:hAnsi="Times New Roman"/>
          <w:sz w:val="22"/>
          <w:szCs w:val="22"/>
        </w:rPr>
        <w:t>ing and implementing assessment and evaluation practices based on data analysis and research to improve student achievement and learning</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demonstrating leadership in accessing and assessing a variety of resources, including technology, within and beyond the educational system to enhance and support student learning</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 xml:space="preserve">demonstrating the ability to integrate information and communication technology into teaching practice </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 xml:space="preserve">demonstrating the organizational and interpersonal skills necessary as a curriculum leader in Science </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understanding ways to facilitate reflective practice as a means to improve teaching and learning</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demonstrating the knowledge and skills to facilitate innovation and change to improve learning</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understanding the issues and challenges related to the teaching of Science</w:t>
      </w:r>
    </w:p>
    <w:p w:rsidR="00792AD3" w:rsidRPr="0083142A" w:rsidRDefault="00792AD3" w:rsidP="00792AD3">
      <w:pPr>
        <w:pStyle w:val="Level1"/>
        <w:numPr>
          <w:ilvl w:val="0"/>
          <w:numId w:val="14"/>
        </w:numPr>
        <w:rPr>
          <w:rFonts w:ascii="Times New Roman" w:hAnsi="Times New Roman"/>
          <w:sz w:val="22"/>
          <w:szCs w:val="22"/>
        </w:rPr>
      </w:pPr>
      <w:r w:rsidRPr="0083142A">
        <w:rPr>
          <w:rFonts w:ascii="Times New Roman" w:hAnsi="Times New Roman"/>
          <w:sz w:val="22"/>
          <w:szCs w:val="22"/>
        </w:rPr>
        <w:t>understanding how to create and sustain professional learning communities at the school, district and/or provincial level</w:t>
      </w:r>
    </w:p>
    <w:p w:rsidR="00792AD3" w:rsidRPr="0083142A" w:rsidRDefault="00792AD3" w:rsidP="00792AD3">
      <w:pPr>
        <w:pStyle w:val="Level1"/>
        <w:numPr>
          <w:ilvl w:val="0"/>
          <w:numId w:val="14"/>
        </w:numPr>
        <w:rPr>
          <w:rFonts w:ascii="Times New Roman" w:hAnsi="Times New Roman"/>
          <w:sz w:val="22"/>
          <w:szCs w:val="22"/>
        </w:rPr>
      </w:pPr>
      <w:proofErr w:type="gramStart"/>
      <w:r w:rsidRPr="0083142A">
        <w:rPr>
          <w:rFonts w:ascii="Times New Roman" w:hAnsi="Times New Roman"/>
          <w:sz w:val="22"/>
          <w:szCs w:val="22"/>
        </w:rPr>
        <w:t>understanding</w:t>
      </w:r>
      <w:proofErr w:type="gramEnd"/>
      <w:r w:rsidRPr="0083142A">
        <w:rPr>
          <w:rFonts w:ascii="Times New Roman" w:hAnsi="Times New Roman"/>
          <w:sz w:val="22"/>
          <w:szCs w:val="22"/>
        </w:rPr>
        <w:t xml:space="preserve"> how to develop communication networks that promote collaboration with in-school personnel, parents/guardians and the community.</w:t>
      </w:r>
    </w:p>
    <w:p w:rsidR="00792AD3" w:rsidRPr="0083142A" w:rsidRDefault="00792AD3" w:rsidP="00792AD3">
      <w:pPr>
        <w:rPr>
          <w:b/>
          <w:sz w:val="22"/>
          <w:szCs w:val="22"/>
        </w:rPr>
      </w:pPr>
    </w:p>
    <w:p w:rsidR="00792AD3" w:rsidRPr="00C72733" w:rsidRDefault="00792AD3" w:rsidP="00792AD3">
      <w:pPr>
        <w:adjustRightInd w:val="0"/>
        <w:rPr>
          <w:b/>
          <w:sz w:val="22"/>
          <w:u w:val="single"/>
        </w:rPr>
      </w:pPr>
      <w:r w:rsidRPr="00C72733">
        <w:rPr>
          <w:b/>
          <w:sz w:val="22"/>
          <w:u w:val="single"/>
        </w:rPr>
        <w:t>3.5 Teacher Expectations</w:t>
      </w:r>
    </w:p>
    <w:p w:rsidR="00792AD3" w:rsidRPr="0083142A" w:rsidRDefault="00792AD3" w:rsidP="00792AD3">
      <w:pPr>
        <w:numPr>
          <w:ilvl w:val="0"/>
          <w:numId w:val="16"/>
        </w:numPr>
        <w:ind w:left="360"/>
        <w:rPr>
          <w:sz w:val="22"/>
          <w:szCs w:val="22"/>
        </w:rPr>
      </w:pPr>
      <w:r w:rsidRPr="0083142A">
        <w:rPr>
          <w:sz w:val="22"/>
          <w:szCs w:val="22"/>
        </w:rPr>
        <w:t xml:space="preserve">The total course time allocation is 125 hours. During online courses this amounts to 100 hours of online time with an additional 25 hours of non-contact time. The online time is further separated into 80 hours of discourse related submissions to the various views and a further 20 hours of logistics and group planning time related to the Unit Planning Assignment, mentoring etc.  </w:t>
      </w:r>
    </w:p>
    <w:p w:rsidR="00792AD3" w:rsidRPr="0083142A" w:rsidRDefault="00792AD3" w:rsidP="00792AD3">
      <w:pPr>
        <w:numPr>
          <w:ilvl w:val="0"/>
          <w:numId w:val="16"/>
        </w:numPr>
        <w:ind w:left="360"/>
        <w:rPr>
          <w:sz w:val="22"/>
          <w:szCs w:val="22"/>
        </w:rPr>
      </w:pPr>
      <w:r w:rsidRPr="0083142A">
        <w:rPr>
          <w:sz w:val="22"/>
          <w:szCs w:val="22"/>
        </w:rPr>
        <w:t>All discourse will be monitored by the instructor. In online AQ courses the expectation of contact is met through discourse and it is expected that candidates will be participating in discussions independently and in various group arrangements amounting to approximately 6 –7 hours per week for a period of 16 weeks/sessions.</w:t>
      </w:r>
    </w:p>
    <w:p w:rsidR="00792AD3" w:rsidRPr="0083142A" w:rsidRDefault="00792AD3" w:rsidP="00792AD3">
      <w:pPr>
        <w:numPr>
          <w:ilvl w:val="0"/>
          <w:numId w:val="16"/>
        </w:numPr>
        <w:ind w:left="360"/>
        <w:rPr>
          <w:sz w:val="22"/>
          <w:szCs w:val="22"/>
        </w:rPr>
      </w:pPr>
      <w:r w:rsidRPr="0083142A">
        <w:rPr>
          <w:sz w:val="22"/>
          <w:szCs w:val="22"/>
        </w:rPr>
        <w:t>Informal discourse expectations will discussed with you during the class.</w:t>
      </w:r>
    </w:p>
    <w:p w:rsidR="00792AD3" w:rsidRDefault="00792AD3" w:rsidP="00792AD3">
      <w:pPr>
        <w:rPr>
          <w:b/>
          <w:sz w:val="22"/>
          <w:szCs w:val="22"/>
        </w:rPr>
      </w:pPr>
    </w:p>
    <w:p w:rsidR="00792AD3" w:rsidRDefault="00792AD3" w:rsidP="00792AD3">
      <w:pPr>
        <w:rPr>
          <w:b/>
          <w:sz w:val="22"/>
          <w:szCs w:val="22"/>
        </w:rPr>
      </w:pPr>
    </w:p>
    <w:p w:rsidR="00792AD3" w:rsidRPr="0083142A" w:rsidRDefault="00792AD3" w:rsidP="00792AD3">
      <w:pPr>
        <w:rPr>
          <w:b/>
          <w:sz w:val="22"/>
          <w:szCs w:val="22"/>
        </w:rPr>
      </w:pPr>
    </w:p>
    <w:p w:rsidR="00792AD3" w:rsidRPr="005C029B" w:rsidRDefault="00792AD3" w:rsidP="00792AD3">
      <w:pPr>
        <w:rPr>
          <w:b/>
          <w:u w:val="single"/>
        </w:rPr>
      </w:pPr>
      <w:r w:rsidRPr="005C029B">
        <w:rPr>
          <w:b/>
          <w:u w:val="single"/>
        </w:rPr>
        <w:t>4. ACADEMIC INTEGRITY</w:t>
      </w:r>
    </w:p>
    <w:p w:rsidR="00792AD3" w:rsidRPr="005C029B" w:rsidRDefault="00792AD3" w:rsidP="00792AD3">
      <w:pPr>
        <w:pStyle w:val="Heading2"/>
        <w:rPr>
          <w:rFonts w:ascii="Times New Roman" w:hAnsi="Times New Roman"/>
          <w:b w:val="0"/>
          <w:bCs w:val="0"/>
          <w:sz w:val="24"/>
        </w:rPr>
      </w:pPr>
    </w:p>
    <w:p w:rsidR="00792AD3" w:rsidRPr="00D815AA" w:rsidRDefault="00792AD3" w:rsidP="00792AD3">
      <w:pPr>
        <w:pStyle w:val="Heading2"/>
        <w:rPr>
          <w:rFonts w:ascii="Times New Roman" w:hAnsi="Times New Roman"/>
          <w:bCs w:val="0"/>
          <w:i/>
          <w:sz w:val="24"/>
        </w:rPr>
      </w:pPr>
      <w:r w:rsidRPr="00D815AA">
        <w:rPr>
          <w:rFonts w:ascii="Times New Roman" w:hAnsi="Times New Roman"/>
          <w:bCs w:val="0"/>
          <w:i/>
          <w:sz w:val="24"/>
        </w:rPr>
        <w:t>What is plagiarism?</w:t>
      </w:r>
    </w:p>
    <w:p w:rsidR="00792AD3" w:rsidRPr="005C029B" w:rsidRDefault="00792AD3" w:rsidP="00792AD3">
      <w:r w:rsidRPr="005C029B">
        <w:rPr>
          <w:b/>
          <w:bCs/>
          <w:i/>
          <w:iCs/>
        </w:rPr>
        <w:t>Plagiarism</w:t>
      </w:r>
      <w:r w:rsidRPr="005C029B">
        <w:t xml:space="preserve">, as defined in the [University of Toronto] </w:t>
      </w:r>
      <w:r w:rsidRPr="005C029B">
        <w:rPr>
          <w:u w:val="single"/>
        </w:rPr>
        <w:t>Code of Behaviour on Academic Matters</w:t>
      </w:r>
      <w:r w:rsidRPr="005C029B">
        <w:t xml:space="preserve"> (Appendix A, Item p</w:t>
      </w:r>
      <w:proofErr w:type="gramStart"/>
      <w:r w:rsidRPr="005C029B">
        <w:t>).</w:t>
      </w:r>
      <w:proofErr w:type="gramEnd"/>
      <w:r w:rsidRPr="005C029B">
        <w:t xml:space="preserve"> . . is contained in the original (1621) meaning in English: "the wrongful appropriation and purloining, and publication as one’s own, of the ideas, or the expression of the ideas ... of another." This most common, and frequently most elusive of academic infractions is normally associated with student essays. Plagiarism can, however, also threaten the integrity of studio and seminar room, laboratory and lecture hall. Plagiarism is at once a perversion of originality and a denial of the interdependence and mutuality which are the heart of scholarship itself, and hence of the academic experience. Instructors should make clear what constitutes plagiarism within a particular discipline.</w:t>
      </w:r>
    </w:p>
    <w:p w:rsidR="00792AD3" w:rsidRPr="005C029B" w:rsidRDefault="00792AD3" w:rsidP="00792AD3">
      <w:r w:rsidRPr="005C029B">
        <w:t xml:space="preserve">The </w:t>
      </w:r>
      <w:r w:rsidRPr="005C029B">
        <w:rPr>
          <w:i/>
          <w:iCs/>
          <w:u w:val="single"/>
        </w:rPr>
        <w:t>Code of Behaviour on Academic Matters</w:t>
      </w:r>
      <w:r w:rsidRPr="005C029B">
        <w:t xml:space="preserve"> (University of Toronto, Governing Council Secretariat, 1995, B.1. d-f) reads:</w:t>
      </w:r>
    </w:p>
    <w:p w:rsidR="00792AD3" w:rsidRPr="005C029B" w:rsidRDefault="00792AD3" w:rsidP="00792AD3">
      <w:r w:rsidRPr="005C029B">
        <w:t xml:space="preserve">It shall be an offence for a student knowingly: </w:t>
      </w:r>
    </w:p>
    <w:p w:rsidR="00792AD3" w:rsidRPr="005C029B" w:rsidRDefault="00792AD3" w:rsidP="00792AD3">
      <w:pPr>
        <w:numPr>
          <w:ilvl w:val="0"/>
          <w:numId w:val="7"/>
        </w:numPr>
      </w:pPr>
      <w:r w:rsidRPr="005C029B">
        <w:t xml:space="preserve">to represent as one's own any idea or expression of an idea or work of another in any academic examination or term test or in connection with any other form of academic work, i.e. to commit plagiarism [wherever in the Code an offence is described as depending on “knowing”, the office shall likewise be deemed to have been committed if the person ought to have known]; </w:t>
      </w:r>
    </w:p>
    <w:p w:rsidR="00792AD3" w:rsidRPr="005C029B" w:rsidRDefault="00792AD3" w:rsidP="00792AD3">
      <w:pPr>
        <w:numPr>
          <w:ilvl w:val="0"/>
          <w:numId w:val="7"/>
        </w:numPr>
      </w:pPr>
      <w:r w:rsidRPr="005C029B">
        <w:t xml:space="preserve">to submit, without the knowledge and approval of the instructor to whom it is submitted, any academic work for which credit has previously been obtained or is being sought in another course or program of study in the University or elsewhere; </w:t>
      </w:r>
    </w:p>
    <w:p w:rsidR="00792AD3" w:rsidRPr="005C029B" w:rsidRDefault="00792AD3" w:rsidP="00792AD3">
      <w:pPr>
        <w:numPr>
          <w:ilvl w:val="0"/>
          <w:numId w:val="7"/>
        </w:numPr>
      </w:pPr>
      <w:proofErr w:type="gramStart"/>
      <w:r w:rsidRPr="005C029B">
        <w:t>to</w:t>
      </w:r>
      <w:proofErr w:type="gramEnd"/>
      <w:r w:rsidRPr="005C029B">
        <w:t xml:space="preserve"> submit any academic work containing a purported statement of fact or reference to a source which has been concocted.</w:t>
      </w:r>
      <w:r w:rsidRPr="005C029B">
        <w:br/>
      </w:r>
    </w:p>
    <w:p w:rsidR="00792AD3" w:rsidRPr="005C029B" w:rsidRDefault="00792AD3" w:rsidP="00792AD3">
      <w:r w:rsidRPr="005C029B">
        <w:t>I have read the definition of plagiarism, and agree to follow guidelines for avoiding plagiarism on work in this course.</w:t>
      </w:r>
    </w:p>
    <w:p w:rsidR="00792AD3" w:rsidRPr="005C029B" w:rsidRDefault="00792AD3" w:rsidP="00792AD3"/>
    <w:p w:rsidR="00792AD3" w:rsidRPr="005C029B" w:rsidRDefault="00792AD3" w:rsidP="00792AD3">
      <w:r w:rsidRPr="005C029B">
        <w:t xml:space="preserve">Name _____________________________________  </w:t>
      </w:r>
      <w:r w:rsidRPr="005C029B">
        <w:tab/>
        <w:t xml:space="preserve">Date: _____________ </w:t>
      </w:r>
    </w:p>
    <w:p w:rsidR="00792AD3" w:rsidRPr="005C029B" w:rsidRDefault="00792AD3" w:rsidP="00792AD3"/>
    <w:p w:rsidR="00792AD3" w:rsidRPr="005C029B" w:rsidRDefault="00792AD3" w:rsidP="00792AD3">
      <w:r w:rsidRPr="005C029B">
        <w:t>Course: _________________________________________________________</w:t>
      </w:r>
    </w:p>
    <w:p w:rsidR="00792AD3" w:rsidRPr="005C029B" w:rsidRDefault="00792AD3" w:rsidP="00792AD3"/>
    <w:p w:rsidR="00792AD3" w:rsidRPr="005C029B" w:rsidRDefault="00792AD3" w:rsidP="00792AD3">
      <w:r w:rsidRPr="005C029B">
        <w:t>Instructors: ______________________________________________________</w:t>
      </w:r>
    </w:p>
    <w:p w:rsidR="00792AD3" w:rsidRPr="005C029B" w:rsidRDefault="00792AD3" w:rsidP="00792AD3">
      <w:pPr>
        <w:rPr>
          <w:b/>
        </w:rPr>
      </w:pPr>
    </w:p>
    <w:p w:rsidR="00792AD3" w:rsidRPr="005C029B" w:rsidRDefault="00792AD3" w:rsidP="00792AD3">
      <w:pPr>
        <w:rPr>
          <w:b/>
          <w:u w:val="single"/>
        </w:rPr>
      </w:pPr>
      <w:r w:rsidRPr="005C029B">
        <w:rPr>
          <w:b/>
          <w:u w:val="single"/>
        </w:rPr>
        <w:br w:type="page"/>
      </w:r>
      <w:r w:rsidRPr="005C029B">
        <w:rPr>
          <w:b/>
          <w:u w:val="single"/>
        </w:rPr>
        <w:lastRenderedPageBreak/>
        <w:t>5. ASSESSMENT AND EVALUATION</w:t>
      </w:r>
    </w:p>
    <w:p w:rsidR="00792AD3" w:rsidRPr="005C029B" w:rsidRDefault="00792AD3" w:rsidP="00792AD3">
      <w:pPr>
        <w:rPr>
          <w:b/>
          <w:u w:val="single"/>
        </w:rPr>
      </w:pPr>
    </w:p>
    <w:p w:rsidR="00792AD3" w:rsidRPr="005C029B" w:rsidRDefault="00792AD3" w:rsidP="00792AD3">
      <w:pPr>
        <w:pStyle w:val="ColorfulList-Accent1"/>
        <w:autoSpaceDE w:val="0"/>
        <w:autoSpaceDN w:val="0"/>
        <w:adjustRightInd w:val="0"/>
        <w:spacing w:after="0" w:line="240" w:lineRule="auto"/>
        <w:rPr>
          <w:rFonts w:ascii="Times New Roman" w:hAnsi="Times New Roman"/>
          <w:sz w:val="24"/>
          <w:szCs w:val="24"/>
        </w:rPr>
      </w:pPr>
      <w:r w:rsidRPr="005C029B">
        <w:rPr>
          <w:rFonts w:ascii="Times New Roman" w:hAnsi="Times New Roman"/>
          <w:sz w:val="24"/>
          <w:szCs w:val="24"/>
        </w:rPr>
        <w:t>At the beginning of the course, candidates are provided with the specific expectations and forms of assessment and evaluation that will be used throughout the course. A balanced approach to candidate assessment and evaluation is used. It includes a combination of self, peer and instructor formative assessment, instructor evaluation, and models best practice.</w:t>
      </w:r>
    </w:p>
    <w:p w:rsidR="00792AD3" w:rsidRPr="005C029B" w:rsidRDefault="00792AD3" w:rsidP="00792AD3">
      <w:pPr>
        <w:pStyle w:val="ColorfulList-Accent1"/>
        <w:autoSpaceDE w:val="0"/>
        <w:autoSpaceDN w:val="0"/>
        <w:adjustRightInd w:val="0"/>
        <w:spacing w:after="0" w:line="240" w:lineRule="auto"/>
        <w:rPr>
          <w:rFonts w:ascii="Times New Roman" w:hAnsi="Times New Roman"/>
          <w:sz w:val="24"/>
          <w:szCs w:val="24"/>
        </w:rPr>
      </w:pPr>
      <w:r w:rsidRPr="005C029B">
        <w:rPr>
          <w:rFonts w:ascii="Times New Roman" w:hAnsi="Times New Roman"/>
          <w:sz w:val="24"/>
          <w:szCs w:val="24"/>
        </w:rPr>
        <w:t>The following list of assessment and evaluation strategies is not exhaustive; it is intended to serve as a guide only.</w:t>
      </w:r>
    </w:p>
    <w:p w:rsidR="00792AD3" w:rsidRPr="005C029B" w:rsidRDefault="00792AD3" w:rsidP="00792AD3">
      <w:pPr>
        <w:rPr>
          <w:b/>
          <w:u w:val="single"/>
          <w:lang w:val="en-CA"/>
        </w:rPr>
      </w:pPr>
    </w:p>
    <w:p w:rsidR="00792AD3" w:rsidRPr="005C029B" w:rsidRDefault="00792AD3" w:rsidP="00792AD3">
      <w:pPr>
        <w:rPr>
          <w:b/>
          <w:u w:val="single"/>
        </w:rPr>
      </w:pPr>
      <w:r w:rsidRPr="005C029B">
        <w:rPr>
          <w:b/>
          <w:u w:val="single"/>
        </w:rPr>
        <w:t>5.1 ASSIGNMENTS AND EVALUATION</w:t>
      </w:r>
    </w:p>
    <w:p w:rsidR="00792AD3" w:rsidRPr="005C029B" w:rsidRDefault="00792AD3" w:rsidP="00792AD3">
      <w:pPr>
        <w:rPr>
          <w:b/>
        </w:rPr>
      </w:pPr>
    </w:p>
    <w:p w:rsidR="00792AD3" w:rsidRPr="005C029B" w:rsidRDefault="00792AD3" w:rsidP="00792AD3">
      <w:r w:rsidRPr="005C029B">
        <w:tab/>
        <w:t>The final grade in this course is based on several component parts. These components are summarized on the sheet entitled "Evaluation Plan", which you can use to record your achievement on each part. The assignments are summarized below and described in detail on the accompanying sheets. The marking schemes are indicated on the appropriate checklists and rating scales.</w:t>
      </w:r>
    </w:p>
    <w:p w:rsidR="00792AD3" w:rsidRPr="005C029B" w:rsidRDefault="00792AD3" w:rsidP="00792AD3"/>
    <w:p w:rsidR="00792AD3" w:rsidRPr="005C029B" w:rsidRDefault="00792AD3" w:rsidP="00792AD3">
      <w:r w:rsidRPr="005C029B">
        <w:rPr>
          <w:u w:val="single"/>
        </w:rPr>
        <w:t>A.</w:t>
      </w:r>
      <w:r w:rsidRPr="005C029B">
        <w:rPr>
          <w:u w:val="single"/>
        </w:rPr>
        <w:tab/>
        <w:t>Concept Presentation</w:t>
      </w:r>
      <w:r w:rsidRPr="005C029B">
        <w:t xml:space="preserve"> (150 points)</w:t>
      </w:r>
    </w:p>
    <w:p w:rsidR="00792AD3" w:rsidRPr="005C029B" w:rsidRDefault="00792AD3" w:rsidP="00792AD3"/>
    <w:p w:rsidR="00792AD3" w:rsidRPr="005C029B" w:rsidRDefault="00792AD3" w:rsidP="00792AD3">
      <w:r w:rsidRPr="005C029B">
        <w:t xml:space="preserve">The </w:t>
      </w:r>
      <w:r w:rsidRPr="005C029B">
        <w:rPr>
          <w:b/>
        </w:rPr>
        <w:t>Concept Presentation</w:t>
      </w:r>
      <w:r w:rsidRPr="005C029B">
        <w:t xml:space="preserve"> gives you practice in researching resources for an assigned concept in the discipline in which you are taking the specialist, discussing the focus and approach for presenting the topic with a peer mentor/coach, planning An approximately 60 min presentation on the topic (</w:t>
      </w:r>
      <w:r w:rsidRPr="005C029B">
        <w:rPr>
          <w:i/>
          <w:iCs/>
        </w:rPr>
        <w:t>including time for questions</w:t>
      </w:r>
      <w:r w:rsidRPr="005C029B">
        <w:t xml:space="preserve">). Your concept presentation will give you an opportunity to develop leadership skills for the development of K-12 science curriculum that meets the needs of a diverse group of students.  The specific time is determined by your instructor and is based on the number of students in the course. You are to prepare a written summary of the presentation for your peers and the instructor, implement the presentation, and critique the presentation with the assistance of the peer mentor/coach.  Finally you evaluate your peer mentor/coach using criteria listed tin the assignment section.  After the presentation, the instructor will meet with the presenter to describe what they saw.  </w:t>
      </w:r>
    </w:p>
    <w:p w:rsidR="00792AD3" w:rsidRPr="005C029B" w:rsidRDefault="00792AD3" w:rsidP="00792AD3">
      <w:r w:rsidRPr="005C029B">
        <w:t>This presentation is to be directed at and for an audience or peers, not as if it were presented to a group of students.</w:t>
      </w:r>
    </w:p>
    <w:p w:rsidR="00792AD3" w:rsidRPr="005C029B" w:rsidRDefault="00792AD3" w:rsidP="00792AD3">
      <w:r w:rsidRPr="005C029B">
        <w:t>(See Assignment: Concept Presentation).</w:t>
      </w:r>
    </w:p>
    <w:p w:rsidR="00792AD3" w:rsidRPr="005C029B" w:rsidRDefault="00792AD3" w:rsidP="00792AD3"/>
    <w:p w:rsidR="00792AD3" w:rsidRPr="005C029B" w:rsidRDefault="00792AD3" w:rsidP="00792AD3">
      <w:r w:rsidRPr="005C029B">
        <w:rPr>
          <w:u w:val="single"/>
        </w:rPr>
        <w:t>B.</w:t>
      </w:r>
      <w:r w:rsidRPr="005C029B">
        <w:rPr>
          <w:u w:val="single"/>
        </w:rPr>
        <w:tab/>
      </w:r>
      <w:proofErr w:type="gramStart"/>
      <w:r w:rsidRPr="005C029B">
        <w:rPr>
          <w:u w:val="single"/>
        </w:rPr>
        <w:t>Professional  Practice</w:t>
      </w:r>
      <w:proofErr w:type="gramEnd"/>
      <w:r w:rsidRPr="005C029B">
        <w:t xml:space="preserve"> (50 points)</w:t>
      </w:r>
    </w:p>
    <w:p w:rsidR="00792AD3" w:rsidRPr="005C029B" w:rsidRDefault="00792AD3" w:rsidP="00792AD3"/>
    <w:p w:rsidR="00792AD3" w:rsidRPr="005C029B" w:rsidRDefault="00792AD3" w:rsidP="00792AD3">
      <w:r w:rsidRPr="005C029B">
        <w:t xml:space="preserve">The </w:t>
      </w:r>
      <w:r w:rsidRPr="005C029B">
        <w:rPr>
          <w:b/>
        </w:rPr>
        <w:t xml:space="preserve">Professional Practice </w:t>
      </w:r>
      <w:r w:rsidRPr="005C029B">
        <w:t xml:space="preserve">exercise gives you an opportunity to assume two roles, that of a mentor/coach and that of someone being </w:t>
      </w:r>
      <w:proofErr w:type="gramStart"/>
      <w:r w:rsidRPr="005C029B">
        <w:t>mentored/coached</w:t>
      </w:r>
      <w:proofErr w:type="gramEnd"/>
      <w:r w:rsidRPr="005C029B">
        <w:t xml:space="preserve">. It provides an opportunity for you to assess and reflect on your own professional practice and on the professional practice of a peer. The intent is also that you develop strategies for the future that will allow you to transfer the knowledge and skills learned here for supporting and mentoring other colleagues (perhaps in a future leadership role) as they too learn about mentoring. The assignment is based on the five Standards of Practices for the Teaching Profession and the Ethical Standards for the Teaching Profession developed by the Ontario College of Teachers (OCT) and uses the Concept Presentation as the vehicle for professional growth and reflection. These standards can be downloaded from the OCT website at </w:t>
      </w:r>
      <w:hyperlink r:id="rId9" w:history="1">
        <w:r w:rsidRPr="005C029B">
          <w:rPr>
            <w:rStyle w:val="Hyperlink"/>
          </w:rPr>
          <w:t>http://www.oct.ca</w:t>
        </w:r>
      </w:hyperlink>
      <w:r w:rsidRPr="005C029B">
        <w:t>.   (See Assignment:  Professional Practice Exercise and the rubric used in assessing the professional practices report)</w:t>
      </w:r>
    </w:p>
    <w:p w:rsidR="00792AD3" w:rsidRPr="005C029B" w:rsidRDefault="00792AD3" w:rsidP="00792AD3"/>
    <w:p w:rsidR="00792AD3" w:rsidRDefault="00792AD3" w:rsidP="00792AD3">
      <w:pPr>
        <w:rPr>
          <w:u w:val="single"/>
        </w:rPr>
      </w:pPr>
    </w:p>
    <w:p w:rsidR="00792AD3" w:rsidRDefault="00792AD3" w:rsidP="00792AD3">
      <w:pPr>
        <w:rPr>
          <w:u w:val="single"/>
        </w:rPr>
      </w:pPr>
    </w:p>
    <w:p w:rsidR="00792AD3" w:rsidRDefault="00792AD3" w:rsidP="00792AD3">
      <w:pPr>
        <w:rPr>
          <w:u w:val="single"/>
        </w:rPr>
      </w:pPr>
    </w:p>
    <w:p w:rsidR="00792AD3" w:rsidRDefault="00792AD3" w:rsidP="00792AD3">
      <w:pPr>
        <w:rPr>
          <w:u w:val="single"/>
        </w:rPr>
      </w:pPr>
    </w:p>
    <w:p w:rsidR="00792AD3" w:rsidRPr="005C029B" w:rsidRDefault="00792AD3" w:rsidP="00792AD3">
      <w:r w:rsidRPr="005C029B">
        <w:rPr>
          <w:u w:val="single"/>
        </w:rPr>
        <w:lastRenderedPageBreak/>
        <w:t>C.</w:t>
      </w:r>
      <w:r w:rsidRPr="005C029B">
        <w:rPr>
          <w:u w:val="single"/>
        </w:rPr>
        <w:tab/>
        <w:t>Curriculum Planning</w:t>
      </w:r>
      <w:r w:rsidRPr="005C029B">
        <w:t xml:space="preserve"> (250 points)</w:t>
      </w:r>
    </w:p>
    <w:p w:rsidR="00792AD3" w:rsidRPr="005C029B" w:rsidRDefault="00792AD3" w:rsidP="00792AD3"/>
    <w:p w:rsidR="00792AD3" w:rsidRPr="005C029B" w:rsidRDefault="00792AD3" w:rsidP="00792AD3">
      <w:r w:rsidRPr="005C029B">
        <w:t xml:space="preserve">This assignment has </w:t>
      </w:r>
      <w:r>
        <w:t>four main parts.  The first three</w:t>
      </w:r>
      <w:r w:rsidRPr="005C029B">
        <w:t xml:space="preserve"> parts involve a small team working together to </w:t>
      </w:r>
      <w:r>
        <w:t>plan</w:t>
      </w:r>
      <w:r w:rsidRPr="005C029B">
        <w:t xml:space="preserve"> an overall curriculum unit plan as well as to prepare an issue-oriented case study and associated assessment tools for one of the topics from the Ministry of Education:</w:t>
      </w:r>
    </w:p>
    <w:p w:rsidR="00792AD3" w:rsidRPr="005C029B" w:rsidRDefault="00792AD3" w:rsidP="00792AD3">
      <w:r w:rsidRPr="005C029B">
        <w:tab/>
        <w:t>Science: The Ontario Curriculum Grades 11 &amp; 12: 2000;</w:t>
      </w:r>
    </w:p>
    <w:p w:rsidR="00792AD3" w:rsidRPr="005C029B" w:rsidRDefault="00792AD3" w:rsidP="00792AD3">
      <w:r w:rsidRPr="005C029B">
        <w:tab/>
        <w:t>Science: The Ontario Curriculum Grades 9 &amp; 10: 1999;</w:t>
      </w:r>
    </w:p>
    <w:p w:rsidR="00792AD3" w:rsidRPr="005C029B" w:rsidRDefault="00792AD3" w:rsidP="00792AD3">
      <w:r w:rsidRPr="005C029B">
        <w:tab/>
        <w:t>Science and Technology: The Ontario Curriculum Grades 1-8: 1998;</w:t>
      </w:r>
    </w:p>
    <w:p w:rsidR="00792AD3" w:rsidRPr="005C029B" w:rsidRDefault="00792AD3" w:rsidP="00792AD3">
      <w:r w:rsidRPr="005C029B">
        <w:t xml:space="preserve">The </w:t>
      </w:r>
      <w:r>
        <w:t>fourth</w:t>
      </w:r>
      <w:r w:rsidRPr="005C029B">
        <w:t xml:space="preserve"> part involves an individual, written response about the process and the applicability of the Unit Plan to an individual school situation and involves the inclusion of differentiated instruction.</w:t>
      </w:r>
    </w:p>
    <w:p w:rsidR="00792AD3" w:rsidRPr="005C029B" w:rsidRDefault="00792AD3" w:rsidP="00792AD3">
      <w:r w:rsidRPr="005C029B">
        <w:t xml:space="preserve">The instructors will determine the number of members in each team. </w:t>
      </w:r>
      <w:r w:rsidRPr="005C029B">
        <w:br/>
        <w:t xml:space="preserve">(See Assignment: Unit Plan Analysis and Case Study and the assessment tools to be used to assess the submissions)   </w:t>
      </w:r>
    </w:p>
    <w:p w:rsidR="00792AD3" w:rsidRPr="005C029B" w:rsidRDefault="00792AD3" w:rsidP="00792AD3"/>
    <w:p w:rsidR="00792AD3" w:rsidRPr="005C029B" w:rsidRDefault="00792AD3" w:rsidP="00792AD3">
      <w:r w:rsidRPr="005C029B">
        <w:rPr>
          <w:u w:val="single"/>
        </w:rPr>
        <w:t>D.</w:t>
      </w:r>
      <w:r w:rsidRPr="005C029B">
        <w:rPr>
          <w:u w:val="single"/>
        </w:rPr>
        <w:tab/>
        <w:t xml:space="preserve"> Professional Growth</w:t>
      </w:r>
      <w:r w:rsidRPr="005C029B">
        <w:t xml:space="preserve"> (50 points)</w:t>
      </w:r>
    </w:p>
    <w:p w:rsidR="00792AD3" w:rsidRPr="005C029B" w:rsidRDefault="00792AD3" w:rsidP="00792AD3"/>
    <w:p w:rsidR="00792AD3" w:rsidRPr="005C029B" w:rsidRDefault="00792AD3" w:rsidP="00792AD3">
      <w:r w:rsidRPr="005C029B">
        <w:t>This component is based on assignments the instructor gives either to be done in class as part of the instruction, at home in preparation for a future class, or as an assignment to meet a specific course and professional expectation. It involves an assessment of daily participation in class activities, overall quality of work, feedback on Concept Presentations, sharing of “wildcard” (or best practice) teaching ideas and analysis of departmental issues from a leadership perspective.  The instructor will provide more specific details.</w:t>
      </w:r>
    </w:p>
    <w:p w:rsidR="00792AD3" w:rsidRPr="005C029B" w:rsidRDefault="00792AD3" w:rsidP="00792AD3"/>
    <w:p w:rsidR="00792AD3" w:rsidRPr="005C029B" w:rsidRDefault="00792AD3" w:rsidP="00792AD3">
      <w:pPr>
        <w:rPr>
          <w:b/>
        </w:rPr>
      </w:pPr>
      <w:r w:rsidRPr="005C029B">
        <w:rPr>
          <w:b/>
        </w:rPr>
        <w:br w:type="page"/>
      </w:r>
      <w:r w:rsidRPr="005C029B">
        <w:rPr>
          <w:b/>
        </w:rPr>
        <w:lastRenderedPageBreak/>
        <w:t>5.2 GRADING FRAMEWORK</w:t>
      </w:r>
    </w:p>
    <w:p w:rsidR="00792AD3" w:rsidRPr="005C029B" w:rsidRDefault="00792AD3" w:rsidP="00792AD3"/>
    <w:p w:rsidR="00792AD3" w:rsidRPr="005C029B" w:rsidRDefault="00792AD3" w:rsidP="00792AD3">
      <w:r w:rsidRPr="005C029B">
        <w:t>The following table summarizes the generic framework that will be used by your instructor to</w:t>
      </w:r>
    </w:p>
    <w:p w:rsidR="00792AD3" w:rsidRPr="005C029B" w:rsidRDefault="00792AD3" w:rsidP="00792AD3">
      <w:pPr>
        <w:pStyle w:val="BodyText2"/>
        <w:rPr>
          <w:sz w:val="24"/>
          <w:szCs w:val="24"/>
        </w:rPr>
      </w:pPr>
      <w:r w:rsidRPr="005C029B">
        <w:rPr>
          <w:sz w:val="24"/>
          <w:szCs w:val="24"/>
        </w:rPr>
        <w:t xml:space="preserve">Guide assessment and evaluation practices. Candidates will find this framework helpful for interpreting grades for all assignments. </w:t>
      </w:r>
    </w:p>
    <w:p w:rsidR="00792AD3" w:rsidRPr="005C029B" w:rsidRDefault="00792AD3" w:rsidP="00792AD3"/>
    <w:p w:rsidR="00792AD3" w:rsidRPr="005C029B" w:rsidRDefault="00792AD3" w:rsidP="00792AD3"/>
    <w:tbl>
      <w:tblPr>
        <w:tblW w:w="0" w:type="auto"/>
        <w:tblInd w:w="372" w:type="dxa"/>
        <w:tblLayout w:type="fixed"/>
        <w:tblCellMar>
          <w:left w:w="120" w:type="dxa"/>
          <w:right w:w="120" w:type="dxa"/>
        </w:tblCellMar>
        <w:tblLook w:val="0000"/>
      </w:tblPr>
      <w:tblGrid>
        <w:gridCol w:w="1044"/>
        <w:gridCol w:w="1423"/>
        <w:gridCol w:w="6386"/>
      </w:tblGrid>
      <w:tr w:rsidR="00792AD3" w:rsidRPr="005C029B">
        <w:tblPrEx>
          <w:tblCellMar>
            <w:top w:w="0" w:type="dxa"/>
            <w:bottom w:w="0" w:type="dxa"/>
          </w:tblCellMar>
        </w:tblPrEx>
        <w:tc>
          <w:tcPr>
            <w:tcW w:w="1044" w:type="dxa"/>
            <w:tcBorders>
              <w:top w:val="single" w:sz="6" w:space="0" w:color="000000"/>
              <w:left w:val="single" w:sz="6" w:space="0" w:color="000000"/>
              <w:bottom w:val="single" w:sz="6" w:space="0" w:color="FFFFFF"/>
              <w:right w:val="single" w:sz="6" w:space="0" w:color="FFFFFF"/>
            </w:tcBorders>
            <w:vAlign w:val="center"/>
          </w:tcPr>
          <w:p w:rsidR="00792AD3" w:rsidRPr="005C029B" w:rsidRDefault="00792AD3" w:rsidP="00792AD3">
            <w:pPr>
              <w:jc w:val="center"/>
              <w:rPr>
                <w:b/>
              </w:rPr>
            </w:pPr>
            <w:r w:rsidRPr="005C029B">
              <w:rPr>
                <w:b/>
              </w:rPr>
              <w:t>Letter Grade</w:t>
            </w:r>
          </w:p>
        </w:tc>
        <w:tc>
          <w:tcPr>
            <w:tcW w:w="1423" w:type="dxa"/>
            <w:tcBorders>
              <w:top w:val="single" w:sz="6" w:space="0" w:color="000000"/>
              <w:left w:val="single" w:sz="6" w:space="0" w:color="000000"/>
              <w:bottom w:val="single" w:sz="6" w:space="0" w:color="FFFFFF"/>
              <w:right w:val="single" w:sz="6" w:space="0" w:color="FFFFFF"/>
            </w:tcBorders>
            <w:vAlign w:val="center"/>
          </w:tcPr>
          <w:p w:rsidR="00792AD3" w:rsidRPr="005C029B" w:rsidRDefault="00792AD3" w:rsidP="00792AD3">
            <w:pPr>
              <w:jc w:val="center"/>
              <w:rPr>
                <w:b/>
              </w:rPr>
            </w:pPr>
            <w:r w:rsidRPr="005C029B">
              <w:rPr>
                <w:b/>
              </w:rPr>
              <w:t>Percentage Range</w:t>
            </w:r>
          </w:p>
        </w:tc>
        <w:tc>
          <w:tcPr>
            <w:tcW w:w="6386" w:type="dxa"/>
            <w:tcBorders>
              <w:top w:val="single" w:sz="6" w:space="0" w:color="000000"/>
              <w:left w:val="single" w:sz="6" w:space="0" w:color="000000"/>
              <w:bottom w:val="single" w:sz="6" w:space="0" w:color="FFFFFF"/>
              <w:right w:val="single" w:sz="6" w:space="0" w:color="000000"/>
            </w:tcBorders>
            <w:vAlign w:val="center"/>
          </w:tcPr>
          <w:p w:rsidR="00792AD3" w:rsidRPr="005C029B" w:rsidRDefault="00792AD3" w:rsidP="00792AD3">
            <w:pPr>
              <w:jc w:val="center"/>
              <w:rPr>
                <w:b/>
              </w:rPr>
            </w:pPr>
            <w:r w:rsidRPr="005C029B">
              <w:rPr>
                <w:b/>
              </w:rPr>
              <w:t>Description</w:t>
            </w:r>
          </w:p>
        </w:tc>
      </w:tr>
      <w:tr w:rsidR="00792AD3"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792AD3" w:rsidRPr="005C029B" w:rsidRDefault="00792AD3" w:rsidP="00792AD3">
            <w:pPr>
              <w:jc w:val="center"/>
            </w:pPr>
            <w:r w:rsidRPr="005C029B">
              <w:t>A+</w:t>
            </w:r>
          </w:p>
          <w:p w:rsidR="00792AD3" w:rsidRPr="005C029B" w:rsidRDefault="00792AD3" w:rsidP="00792AD3">
            <w:pPr>
              <w:jc w:val="center"/>
            </w:pPr>
          </w:p>
          <w:p w:rsidR="00792AD3" w:rsidRPr="005C029B" w:rsidRDefault="00792AD3" w:rsidP="00792AD3">
            <w:pPr>
              <w:jc w:val="center"/>
            </w:pPr>
            <w:r w:rsidRPr="005C029B">
              <w:t>A</w:t>
            </w:r>
          </w:p>
          <w:p w:rsidR="00792AD3" w:rsidRPr="005C029B" w:rsidRDefault="00792AD3" w:rsidP="00792AD3">
            <w:pPr>
              <w:jc w:val="center"/>
            </w:pPr>
          </w:p>
          <w:p w:rsidR="00792AD3" w:rsidRPr="005C029B" w:rsidRDefault="00792AD3" w:rsidP="00792AD3">
            <w:pPr>
              <w:jc w:val="center"/>
            </w:pPr>
            <w:r w:rsidRPr="005C029B">
              <w:t>A-</w:t>
            </w:r>
          </w:p>
        </w:tc>
        <w:tc>
          <w:tcPr>
            <w:tcW w:w="1423" w:type="dxa"/>
            <w:tcBorders>
              <w:top w:val="single" w:sz="6" w:space="0" w:color="000000"/>
              <w:left w:val="single" w:sz="6" w:space="0" w:color="000000"/>
              <w:bottom w:val="single" w:sz="6" w:space="0" w:color="FFFFFF"/>
              <w:right w:val="single" w:sz="6" w:space="0" w:color="FFFFFF"/>
            </w:tcBorders>
            <w:vAlign w:val="center"/>
          </w:tcPr>
          <w:p w:rsidR="00792AD3" w:rsidRPr="005C029B" w:rsidRDefault="00792AD3" w:rsidP="00792AD3">
            <w:pPr>
              <w:jc w:val="center"/>
            </w:pPr>
            <w:r w:rsidRPr="005C029B">
              <w:t>90 -100</w:t>
            </w:r>
          </w:p>
          <w:p w:rsidR="00792AD3" w:rsidRPr="005C029B" w:rsidRDefault="00792AD3" w:rsidP="00792AD3">
            <w:pPr>
              <w:jc w:val="center"/>
            </w:pPr>
          </w:p>
          <w:p w:rsidR="00792AD3" w:rsidRPr="005C029B" w:rsidRDefault="00792AD3" w:rsidP="00792AD3">
            <w:pPr>
              <w:jc w:val="center"/>
            </w:pPr>
            <w:r w:rsidRPr="005C029B">
              <w:t>85-89</w:t>
            </w:r>
          </w:p>
          <w:p w:rsidR="00792AD3" w:rsidRPr="005C029B" w:rsidRDefault="00792AD3" w:rsidP="00792AD3">
            <w:pPr>
              <w:jc w:val="center"/>
            </w:pPr>
          </w:p>
          <w:p w:rsidR="00792AD3" w:rsidRPr="005C029B" w:rsidRDefault="00792AD3" w:rsidP="00792AD3">
            <w:pPr>
              <w:jc w:val="center"/>
            </w:pPr>
            <w:r w:rsidRPr="005C029B">
              <w:t>80-84</w:t>
            </w:r>
          </w:p>
        </w:tc>
        <w:tc>
          <w:tcPr>
            <w:tcW w:w="6386" w:type="dxa"/>
            <w:tcBorders>
              <w:top w:val="single" w:sz="6" w:space="0" w:color="000000"/>
              <w:left w:val="single" w:sz="6" w:space="0" w:color="000000"/>
              <w:bottom w:val="single" w:sz="6" w:space="0" w:color="FFFFFF"/>
              <w:right w:val="single" w:sz="6" w:space="0" w:color="000000"/>
            </w:tcBorders>
            <w:vAlign w:val="center"/>
          </w:tcPr>
          <w:p w:rsidR="00792AD3" w:rsidRPr="005C029B" w:rsidRDefault="00792AD3" w:rsidP="00792AD3">
            <w:r w:rsidRPr="005C029B">
              <w:rPr>
                <w:b/>
              </w:rPr>
              <w:t>Work of exceptional quality</w:t>
            </w:r>
            <w:r w:rsidRPr="005C029B">
              <w:t>.</w:t>
            </w:r>
          </w:p>
          <w:p w:rsidR="00792AD3" w:rsidRPr="005C029B" w:rsidRDefault="00792AD3" w:rsidP="00792AD3">
            <w:r w:rsidRPr="005C029B">
              <w:t>The content, organization and style are all at a high level and move the discussion well beyond what was covered in class.  The written work demonstrates excellent comprehension of the subject and, where appropriate, integrates existing research and literature.  The work also demonstrates sound critical thinking, innovative ideas, and personal engagement.</w:t>
            </w:r>
          </w:p>
        </w:tc>
      </w:tr>
      <w:tr w:rsidR="00792AD3"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792AD3" w:rsidRPr="005C029B" w:rsidRDefault="00792AD3" w:rsidP="00792AD3">
            <w:pPr>
              <w:jc w:val="center"/>
            </w:pPr>
            <w:r w:rsidRPr="005C029B">
              <w:t>B+</w:t>
            </w:r>
          </w:p>
          <w:p w:rsidR="00792AD3" w:rsidRPr="005C029B" w:rsidRDefault="00792AD3" w:rsidP="00792AD3">
            <w:pPr>
              <w:jc w:val="center"/>
            </w:pPr>
          </w:p>
          <w:p w:rsidR="00792AD3" w:rsidRPr="005C029B" w:rsidRDefault="00792AD3" w:rsidP="00792AD3">
            <w:pPr>
              <w:jc w:val="center"/>
            </w:pPr>
            <w:r w:rsidRPr="005C029B">
              <w:t>B</w:t>
            </w:r>
          </w:p>
          <w:p w:rsidR="00792AD3" w:rsidRPr="005C029B" w:rsidRDefault="00792AD3" w:rsidP="00792AD3">
            <w:pPr>
              <w:jc w:val="center"/>
            </w:pPr>
          </w:p>
          <w:p w:rsidR="00792AD3" w:rsidRPr="005C029B" w:rsidRDefault="00792AD3" w:rsidP="00792AD3">
            <w:pPr>
              <w:jc w:val="center"/>
            </w:pPr>
            <w:r w:rsidRPr="005C029B">
              <w:t>B-</w:t>
            </w:r>
          </w:p>
        </w:tc>
        <w:tc>
          <w:tcPr>
            <w:tcW w:w="1423" w:type="dxa"/>
            <w:tcBorders>
              <w:top w:val="single" w:sz="6" w:space="0" w:color="000000"/>
              <w:left w:val="single" w:sz="6" w:space="0" w:color="000000"/>
              <w:bottom w:val="single" w:sz="6" w:space="0" w:color="FFFFFF"/>
              <w:right w:val="single" w:sz="6" w:space="0" w:color="FFFFFF"/>
            </w:tcBorders>
            <w:vAlign w:val="center"/>
          </w:tcPr>
          <w:p w:rsidR="00792AD3" w:rsidRPr="005C029B" w:rsidRDefault="00792AD3" w:rsidP="00792AD3">
            <w:pPr>
              <w:jc w:val="center"/>
            </w:pPr>
            <w:r w:rsidRPr="005C029B">
              <w:t>77-79</w:t>
            </w:r>
          </w:p>
          <w:p w:rsidR="00792AD3" w:rsidRPr="005C029B" w:rsidRDefault="00792AD3" w:rsidP="00792AD3">
            <w:pPr>
              <w:jc w:val="center"/>
            </w:pPr>
          </w:p>
          <w:p w:rsidR="00792AD3" w:rsidRPr="005C029B" w:rsidRDefault="00792AD3" w:rsidP="00792AD3">
            <w:pPr>
              <w:jc w:val="center"/>
            </w:pPr>
            <w:r w:rsidRPr="005C029B">
              <w:t>73-76</w:t>
            </w:r>
          </w:p>
          <w:p w:rsidR="00792AD3" w:rsidRPr="005C029B" w:rsidRDefault="00792AD3" w:rsidP="00792AD3">
            <w:pPr>
              <w:jc w:val="center"/>
            </w:pPr>
          </w:p>
          <w:p w:rsidR="00792AD3" w:rsidRPr="005C029B" w:rsidRDefault="00792AD3" w:rsidP="00792AD3">
            <w:pPr>
              <w:jc w:val="center"/>
            </w:pPr>
            <w:r w:rsidRPr="005C029B">
              <w:t>70-72</w:t>
            </w:r>
          </w:p>
        </w:tc>
        <w:tc>
          <w:tcPr>
            <w:tcW w:w="6386" w:type="dxa"/>
            <w:tcBorders>
              <w:top w:val="single" w:sz="6" w:space="0" w:color="000000"/>
              <w:left w:val="single" w:sz="6" w:space="0" w:color="000000"/>
              <w:bottom w:val="single" w:sz="6" w:space="0" w:color="FFFFFF"/>
              <w:right w:val="single" w:sz="6" w:space="0" w:color="000000"/>
            </w:tcBorders>
            <w:vAlign w:val="center"/>
          </w:tcPr>
          <w:p w:rsidR="00792AD3" w:rsidRPr="005C029B" w:rsidRDefault="00792AD3" w:rsidP="00792AD3">
            <w:r w:rsidRPr="005C029B">
              <w:rPr>
                <w:b/>
              </w:rPr>
              <w:t>Work of good quality with no major weaknesses</w:t>
            </w:r>
            <w:r w:rsidRPr="005C029B">
              <w:t>.</w:t>
            </w:r>
          </w:p>
          <w:p w:rsidR="00792AD3" w:rsidRPr="005C029B" w:rsidRDefault="00792AD3" w:rsidP="00792AD3">
            <w:r w:rsidRPr="005C029B">
              <w:t>All of the required elements of the assignment have been fulfilled. The writing is clear and explicit; the coverage and demonstrated comprehension of the topic is more than adequate. Some degree of critical thinking and personal involvement in the work is shown. There is good use of existing knowledge on the subject.</w:t>
            </w:r>
          </w:p>
        </w:tc>
      </w:tr>
      <w:tr w:rsidR="00792AD3"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792AD3" w:rsidRPr="005C029B" w:rsidRDefault="00792AD3" w:rsidP="00792AD3">
            <w:pPr>
              <w:jc w:val="center"/>
            </w:pPr>
            <w:r w:rsidRPr="005C029B">
              <w:t>C+</w:t>
            </w:r>
          </w:p>
          <w:p w:rsidR="00792AD3" w:rsidRPr="005C029B" w:rsidRDefault="00792AD3" w:rsidP="00792AD3">
            <w:pPr>
              <w:jc w:val="center"/>
            </w:pPr>
          </w:p>
          <w:p w:rsidR="00792AD3" w:rsidRPr="005C029B" w:rsidRDefault="00792AD3" w:rsidP="00792AD3">
            <w:pPr>
              <w:jc w:val="center"/>
            </w:pPr>
            <w:r w:rsidRPr="005C029B">
              <w:t>C</w:t>
            </w:r>
          </w:p>
          <w:p w:rsidR="00792AD3" w:rsidRPr="005C029B" w:rsidRDefault="00792AD3" w:rsidP="00792AD3">
            <w:pPr>
              <w:jc w:val="center"/>
            </w:pPr>
          </w:p>
          <w:p w:rsidR="00792AD3" w:rsidRPr="005C029B" w:rsidRDefault="00792AD3" w:rsidP="00792AD3">
            <w:pPr>
              <w:jc w:val="center"/>
            </w:pPr>
            <w:r w:rsidRPr="005C029B">
              <w:t>C-</w:t>
            </w:r>
          </w:p>
        </w:tc>
        <w:tc>
          <w:tcPr>
            <w:tcW w:w="1423" w:type="dxa"/>
            <w:tcBorders>
              <w:top w:val="single" w:sz="6" w:space="0" w:color="000000"/>
              <w:left w:val="single" w:sz="6" w:space="0" w:color="000000"/>
              <w:bottom w:val="single" w:sz="6" w:space="0" w:color="FFFFFF"/>
              <w:right w:val="single" w:sz="6" w:space="0" w:color="FFFFFF"/>
            </w:tcBorders>
            <w:vAlign w:val="center"/>
          </w:tcPr>
          <w:p w:rsidR="00792AD3" w:rsidRPr="005C029B" w:rsidRDefault="00792AD3" w:rsidP="00792AD3">
            <w:pPr>
              <w:jc w:val="center"/>
            </w:pPr>
            <w:r w:rsidRPr="005C029B">
              <w:t>67-69</w:t>
            </w:r>
          </w:p>
          <w:p w:rsidR="00792AD3" w:rsidRPr="005C029B" w:rsidRDefault="00792AD3" w:rsidP="00792AD3">
            <w:pPr>
              <w:jc w:val="center"/>
            </w:pPr>
          </w:p>
          <w:p w:rsidR="00792AD3" w:rsidRPr="005C029B" w:rsidRDefault="00792AD3" w:rsidP="00792AD3">
            <w:pPr>
              <w:jc w:val="center"/>
            </w:pPr>
            <w:r w:rsidRPr="005C029B">
              <w:t>63-66</w:t>
            </w:r>
          </w:p>
          <w:p w:rsidR="00792AD3" w:rsidRPr="005C029B" w:rsidRDefault="00792AD3" w:rsidP="00792AD3">
            <w:pPr>
              <w:jc w:val="center"/>
            </w:pPr>
          </w:p>
          <w:p w:rsidR="00792AD3" w:rsidRPr="005C029B" w:rsidRDefault="00792AD3" w:rsidP="00792AD3">
            <w:pPr>
              <w:jc w:val="center"/>
            </w:pPr>
            <w:r w:rsidRPr="005C029B">
              <w:t>60-62</w:t>
            </w:r>
          </w:p>
        </w:tc>
        <w:tc>
          <w:tcPr>
            <w:tcW w:w="6386" w:type="dxa"/>
            <w:tcBorders>
              <w:top w:val="single" w:sz="6" w:space="0" w:color="000000"/>
              <w:left w:val="single" w:sz="6" w:space="0" w:color="000000"/>
              <w:bottom w:val="single" w:sz="6" w:space="0" w:color="FFFFFF"/>
              <w:right w:val="single" w:sz="6" w:space="0" w:color="000000"/>
            </w:tcBorders>
            <w:vAlign w:val="center"/>
          </w:tcPr>
          <w:p w:rsidR="00792AD3" w:rsidRPr="005C029B" w:rsidRDefault="00792AD3" w:rsidP="00792AD3">
            <w:r w:rsidRPr="005C029B">
              <w:rPr>
                <w:b/>
              </w:rPr>
              <w:t>Adequate work.</w:t>
            </w:r>
          </w:p>
          <w:p w:rsidR="00792AD3" w:rsidRPr="005C029B" w:rsidRDefault="00792AD3" w:rsidP="00792AD3">
            <w:r w:rsidRPr="005C029B">
              <w:t>All of the required elements have been included, although some conceptual inadequacies are present. A fair comprehension of the subject is demonstrated, but some weaknesses in content, style, organization, critical awareness, personal involvement and/or use of the literature are apparent.</w:t>
            </w:r>
          </w:p>
        </w:tc>
      </w:tr>
      <w:tr w:rsidR="00792AD3"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792AD3" w:rsidRPr="005C029B" w:rsidRDefault="00792AD3" w:rsidP="00792AD3">
            <w:pPr>
              <w:jc w:val="center"/>
            </w:pPr>
            <w:r w:rsidRPr="005C029B">
              <w:t>D</w:t>
            </w:r>
          </w:p>
        </w:tc>
        <w:tc>
          <w:tcPr>
            <w:tcW w:w="1423" w:type="dxa"/>
            <w:tcBorders>
              <w:top w:val="single" w:sz="6" w:space="0" w:color="000000"/>
              <w:left w:val="single" w:sz="6" w:space="0" w:color="000000"/>
              <w:bottom w:val="single" w:sz="6" w:space="0" w:color="FFFFFF"/>
              <w:right w:val="single" w:sz="6" w:space="0" w:color="FFFFFF"/>
            </w:tcBorders>
            <w:vAlign w:val="center"/>
          </w:tcPr>
          <w:p w:rsidR="00792AD3" w:rsidRPr="005C029B" w:rsidRDefault="00792AD3" w:rsidP="00792AD3">
            <w:pPr>
              <w:jc w:val="center"/>
            </w:pPr>
            <w:r w:rsidRPr="005C029B">
              <w:t>50-59</w:t>
            </w:r>
          </w:p>
        </w:tc>
        <w:tc>
          <w:tcPr>
            <w:tcW w:w="6386" w:type="dxa"/>
            <w:tcBorders>
              <w:top w:val="single" w:sz="6" w:space="0" w:color="000000"/>
              <w:left w:val="single" w:sz="6" w:space="0" w:color="000000"/>
              <w:bottom w:val="single" w:sz="6" w:space="0" w:color="FFFFFF"/>
              <w:right w:val="single" w:sz="6" w:space="0" w:color="000000"/>
            </w:tcBorders>
            <w:vAlign w:val="center"/>
          </w:tcPr>
          <w:p w:rsidR="00792AD3" w:rsidRPr="005C029B" w:rsidRDefault="00792AD3" w:rsidP="00792AD3">
            <w:r w:rsidRPr="005C029B">
              <w:rPr>
                <w:b/>
              </w:rPr>
              <w:t>Some elements of the assignment are missing</w:t>
            </w:r>
            <w:r w:rsidRPr="005C029B">
              <w:t>.</w:t>
            </w:r>
          </w:p>
          <w:p w:rsidR="00792AD3" w:rsidRPr="005C029B" w:rsidRDefault="00792AD3" w:rsidP="00792AD3">
            <w:r w:rsidRPr="005C029B">
              <w:t>Candidates may complete these elements and re-submit the assignment to raise the grade to a MAXIMUM level of C</w:t>
            </w:r>
          </w:p>
        </w:tc>
      </w:tr>
      <w:tr w:rsidR="00792AD3"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000000"/>
              <w:right w:val="single" w:sz="6" w:space="0" w:color="FFFFFF"/>
            </w:tcBorders>
            <w:vAlign w:val="center"/>
          </w:tcPr>
          <w:p w:rsidR="00792AD3" w:rsidRPr="005C029B" w:rsidRDefault="00792AD3" w:rsidP="00792AD3">
            <w:pPr>
              <w:jc w:val="center"/>
            </w:pPr>
            <w:r w:rsidRPr="005C029B">
              <w:t>F</w:t>
            </w:r>
          </w:p>
        </w:tc>
        <w:tc>
          <w:tcPr>
            <w:tcW w:w="1423" w:type="dxa"/>
            <w:tcBorders>
              <w:top w:val="single" w:sz="6" w:space="0" w:color="000000"/>
              <w:left w:val="single" w:sz="6" w:space="0" w:color="000000"/>
              <w:bottom w:val="single" w:sz="6" w:space="0" w:color="000000"/>
              <w:right w:val="single" w:sz="6" w:space="0" w:color="FFFFFF"/>
            </w:tcBorders>
            <w:vAlign w:val="center"/>
          </w:tcPr>
          <w:p w:rsidR="00792AD3" w:rsidRPr="005C029B" w:rsidRDefault="00792AD3" w:rsidP="00792AD3">
            <w:pPr>
              <w:jc w:val="center"/>
            </w:pPr>
            <w:r w:rsidRPr="005C029B">
              <w:t>0-49</w:t>
            </w:r>
          </w:p>
        </w:tc>
        <w:tc>
          <w:tcPr>
            <w:tcW w:w="6386" w:type="dxa"/>
            <w:tcBorders>
              <w:top w:val="single" w:sz="6" w:space="0" w:color="000000"/>
              <w:left w:val="single" w:sz="6" w:space="0" w:color="000000"/>
              <w:bottom w:val="single" w:sz="6" w:space="0" w:color="000000"/>
              <w:right w:val="single" w:sz="6" w:space="0" w:color="000000"/>
            </w:tcBorders>
            <w:vAlign w:val="center"/>
          </w:tcPr>
          <w:p w:rsidR="00792AD3" w:rsidRPr="005C029B" w:rsidRDefault="00792AD3" w:rsidP="00792AD3">
            <w:r w:rsidRPr="005C029B">
              <w:rPr>
                <w:b/>
              </w:rPr>
              <w:t>Failing work</w:t>
            </w:r>
            <w:r w:rsidRPr="005C029B">
              <w:t>.</w:t>
            </w:r>
          </w:p>
          <w:p w:rsidR="00792AD3" w:rsidRPr="005C029B" w:rsidRDefault="00792AD3" w:rsidP="00792AD3">
            <w:r w:rsidRPr="005C029B">
              <w:t>The candidate needs to meet with the instructor.</w:t>
            </w:r>
          </w:p>
        </w:tc>
      </w:tr>
    </w:tbl>
    <w:p w:rsidR="00792AD3" w:rsidRPr="005C029B" w:rsidRDefault="00792AD3" w:rsidP="00792AD3"/>
    <w:p w:rsidR="00792AD3" w:rsidRPr="005C029B" w:rsidRDefault="00792AD3" w:rsidP="00792AD3">
      <w:pPr>
        <w:rPr>
          <w:b/>
        </w:rPr>
      </w:pPr>
      <w:r w:rsidRPr="005C029B">
        <w:br w:type="page"/>
      </w:r>
      <w:r w:rsidRPr="005C029B">
        <w:rPr>
          <w:b/>
        </w:rPr>
        <w:lastRenderedPageBreak/>
        <w:t>5.3 EVALUATION PLAN</w:t>
      </w:r>
    </w:p>
    <w:p w:rsidR="00792AD3" w:rsidRPr="005C029B" w:rsidRDefault="00792AD3" w:rsidP="00792AD3"/>
    <w:p w:rsidR="00792AD3" w:rsidRPr="005C029B" w:rsidRDefault="00792AD3" w:rsidP="00792AD3">
      <w:pPr>
        <w:rPr>
          <w:u w:val="single"/>
        </w:rPr>
      </w:pPr>
      <w:r w:rsidRPr="005C029B">
        <w:t xml:space="preserve">Student Name: </w:t>
      </w:r>
      <w:r w:rsidRPr="005C029B">
        <w:rPr>
          <w:u w:val="single"/>
        </w:rPr>
        <w:tab/>
      </w:r>
      <w:r w:rsidRPr="005C029B">
        <w:rPr>
          <w:u w:val="single"/>
        </w:rPr>
        <w:tab/>
      </w:r>
      <w:r w:rsidRPr="005C029B">
        <w:rPr>
          <w:u w:val="single"/>
        </w:rPr>
        <w:tab/>
      </w:r>
      <w:r w:rsidRPr="005C029B">
        <w:rPr>
          <w:u w:val="single"/>
        </w:rPr>
        <w:tab/>
      </w:r>
      <w:r w:rsidRPr="005C029B">
        <w:rPr>
          <w:u w:val="single"/>
        </w:rPr>
        <w:tab/>
      </w:r>
      <w:r w:rsidRPr="005C029B">
        <w:rPr>
          <w:u w:val="single"/>
        </w:rPr>
        <w:tab/>
      </w:r>
      <w:r w:rsidRPr="005C029B">
        <w:rPr>
          <w:u w:val="single"/>
        </w:rPr>
        <w:tab/>
      </w:r>
    </w:p>
    <w:p w:rsidR="00792AD3" w:rsidRPr="005C029B" w:rsidRDefault="00792AD3" w:rsidP="00792AD3"/>
    <w:p w:rsidR="00792AD3" w:rsidRPr="005C029B" w:rsidRDefault="00792AD3" w:rsidP="00792AD3">
      <w:pPr>
        <w:jc w:val="center"/>
        <w:rPr>
          <w:b/>
        </w:rPr>
      </w:pPr>
      <w:r w:rsidRPr="005C029B">
        <w:rPr>
          <w:b/>
        </w:rPr>
        <w:t>Ontario Institute for Studies in Education of the UNIVERSITY OF TORONTO</w:t>
      </w:r>
    </w:p>
    <w:p w:rsidR="00792AD3" w:rsidRPr="005C029B" w:rsidRDefault="00792AD3" w:rsidP="00792AD3"/>
    <w:p w:rsidR="00792AD3" w:rsidRPr="005C029B" w:rsidRDefault="00792AD3" w:rsidP="00792AD3">
      <w:r w:rsidRPr="005C029B">
        <w:t xml:space="preserve">HONOUR SPECIALIST SCIENCE COURSES </w:t>
      </w:r>
      <w:r w:rsidRPr="005C029B">
        <w:noBreakHyphen/>
        <w:t xml:space="preserve"> SUMMER SCHOOL</w:t>
      </w:r>
    </w:p>
    <w:p w:rsidR="00792AD3" w:rsidRPr="005C029B" w:rsidRDefault="00792AD3" w:rsidP="00792AD3"/>
    <w:p w:rsidR="00792AD3" w:rsidRPr="005C029B" w:rsidRDefault="00792AD3" w:rsidP="00792AD3">
      <w:r w:rsidRPr="005C029B">
        <w:rPr>
          <w:u w:val="single"/>
        </w:rPr>
        <w:t>EVALUATION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2696"/>
        <w:gridCol w:w="2696"/>
      </w:tblGrid>
      <w:tr w:rsidR="00792AD3" w:rsidRPr="005C029B">
        <w:tc>
          <w:tcPr>
            <w:tcW w:w="4788" w:type="dxa"/>
          </w:tcPr>
          <w:p w:rsidR="00792AD3" w:rsidRPr="00EC77DC" w:rsidRDefault="00792AD3" w:rsidP="00792AD3">
            <w:pPr>
              <w:rPr>
                <w:smallCaps/>
              </w:rPr>
            </w:pPr>
            <w:r w:rsidRPr="00EC77DC">
              <w:rPr>
                <w:smallCaps/>
              </w:rPr>
              <w:t>Assignment</w:t>
            </w:r>
          </w:p>
        </w:tc>
        <w:tc>
          <w:tcPr>
            <w:tcW w:w="2696" w:type="dxa"/>
            <w:vAlign w:val="center"/>
          </w:tcPr>
          <w:p w:rsidR="00792AD3" w:rsidRPr="00EC77DC" w:rsidRDefault="00792AD3" w:rsidP="00792AD3">
            <w:pPr>
              <w:jc w:val="center"/>
              <w:rPr>
                <w:smallCaps/>
              </w:rPr>
            </w:pPr>
            <w:r w:rsidRPr="00EC77DC">
              <w:rPr>
                <w:smallCaps/>
              </w:rPr>
              <w:t>Maximum Points</w:t>
            </w:r>
          </w:p>
        </w:tc>
        <w:tc>
          <w:tcPr>
            <w:tcW w:w="2696" w:type="dxa"/>
          </w:tcPr>
          <w:p w:rsidR="00792AD3" w:rsidRPr="00EC77DC" w:rsidRDefault="00792AD3" w:rsidP="00792AD3">
            <w:pPr>
              <w:rPr>
                <w:smallCaps/>
              </w:rPr>
            </w:pPr>
            <w:r w:rsidRPr="00EC77DC">
              <w:rPr>
                <w:smallCaps/>
              </w:rPr>
              <w:t>Points Obtained</w:t>
            </w:r>
          </w:p>
        </w:tc>
      </w:tr>
      <w:tr w:rsidR="00792AD3" w:rsidRPr="005C029B">
        <w:trPr>
          <w:trHeight w:val="1110"/>
        </w:trPr>
        <w:tc>
          <w:tcPr>
            <w:tcW w:w="4788" w:type="dxa"/>
            <w:vAlign w:val="center"/>
          </w:tcPr>
          <w:p w:rsidR="00792AD3" w:rsidRPr="00EC77DC" w:rsidRDefault="00792AD3" w:rsidP="00792AD3">
            <w:pPr>
              <w:rPr>
                <w:smallCaps/>
              </w:rPr>
            </w:pPr>
            <w:r w:rsidRPr="00EC77DC">
              <w:rPr>
                <w:smallCaps/>
              </w:rPr>
              <w:t>Concept Presentation (30%)</w:t>
            </w:r>
          </w:p>
        </w:tc>
        <w:tc>
          <w:tcPr>
            <w:tcW w:w="2696" w:type="dxa"/>
            <w:vAlign w:val="center"/>
          </w:tcPr>
          <w:p w:rsidR="00792AD3" w:rsidRPr="005C029B" w:rsidRDefault="00792AD3" w:rsidP="00792AD3">
            <w:pPr>
              <w:jc w:val="center"/>
            </w:pPr>
            <w:r w:rsidRPr="005C029B">
              <w:t>150</w:t>
            </w:r>
          </w:p>
        </w:tc>
        <w:tc>
          <w:tcPr>
            <w:tcW w:w="2696" w:type="dxa"/>
            <w:vAlign w:val="center"/>
          </w:tcPr>
          <w:p w:rsidR="00792AD3" w:rsidRPr="005C029B" w:rsidRDefault="00792AD3" w:rsidP="00792AD3"/>
        </w:tc>
      </w:tr>
      <w:tr w:rsidR="00792AD3" w:rsidRPr="005C029B">
        <w:trPr>
          <w:trHeight w:val="1110"/>
        </w:trPr>
        <w:tc>
          <w:tcPr>
            <w:tcW w:w="4788" w:type="dxa"/>
            <w:vAlign w:val="center"/>
          </w:tcPr>
          <w:p w:rsidR="00792AD3" w:rsidRPr="00EC77DC" w:rsidRDefault="00792AD3" w:rsidP="00792AD3">
            <w:pPr>
              <w:rPr>
                <w:smallCaps/>
              </w:rPr>
            </w:pPr>
            <w:r w:rsidRPr="00EC77DC">
              <w:rPr>
                <w:smallCaps/>
              </w:rPr>
              <w:t>Professional Practice (10%)</w:t>
            </w:r>
          </w:p>
          <w:p w:rsidR="00792AD3" w:rsidRPr="005C029B" w:rsidRDefault="00792AD3" w:rsidP="00792AD3">
            <w:pPr>
              <w:numPr>
                <w:ilvl w:val="0"/>
                <w:numId w:val="8"/>
              </w:numPr>
              <w:tabs>
                <w:tab w:val="clear" w:pos="720"/>
              </w:tabs>
              <w:ind w:left="360"/>
            </w:pPr>
            <w:r w:rsidRPr="005C029B">
              <w:t>Mentor Practice</w:t>
            </w:r>
          </w:p>
          <w:p w:rsidR="00792AD3" w:rsidRPr="005C029B" w:rsidRDefault="00792AD3" w:rsidP="00792AD3"/>
          <w:p w:rsidR="00792AD3" w:rsidRPr="005C029B" w:rsidRDefault="00792AD3" w:rsidP="00792AD3">
            <w:pPr>
              <w:numPr>
                <w:ilvl w:val="0"/>
                <w:numId w:val="8"/>
              </w:numPr>
              <w:tabs>
                <w:tab w:val="clear" w:pos="720"/>
              </w:tabs>
              <w:ind w:left="360"/>
            </w:pPr>
            <w:r w:rsidRPr="005C029B">
              <w:t>Professional Practice Report</w:t>
            </w:r>
          </w:p>
        </w:tc>
        <w:tc>
          <w:tcPr>
            <w:tcW w:w="2696" w:type="dxa"/>
            <w:vAlign w:val="center"/>
          </w:tcPr>
          <w:p w:rsidR="00792AD3" w:rsidRPr="005C029B" w:rsidRDefault="00792AD3" w:rsidP="00792AD3">
            <w:pPr>
              <w:jc w:val="center"/>
            </w:pPr>
          </w:p>
          <w:p w:rsidR="00792AD3" w:rsidRPr="005C029B" w:rsidRDefault="00792AD3" w:rsidP="00792AD3">
            <w:pPr>
              <w:jc w:val="center"/>
            </w:pPr>
            <w:r w:rsidRPr="005C029B">
              <w:t>25</w:t>
            </w:r>
          </w:p>
          <w:p w:rsidR="00792AD3" w:rsidRPr="005C029B" w:rsidRDefault="00792AD3" w:rsidP="00792AD3">
            <w:pPr>
              <w:jc w:val="center"/>
            </w:pPr>
          </w:p>
          <w:p w:rsidR="00792AD3" w:rsidRPr="005C029B" w:rsidRDefault="00792AD3" w:rsidP="00792AD3">
            <w:pPr>
              <w:jc w:val="center"/>
            </w:pPr>
            <w:r w:rsidRPr="005C029B">
              <w:t>25</w:t>
            </w:r>
          </w:p>
        </w:tc>
        <w:tc>
          <w:tcPr>
            <w:tcW w:w="2696" w:type="dxa"/>
            <w:vAlign w:val="center"/>
          </w:tcPr>
          <w:p w:rsidR="00792AD3" w:rsidRPr="005C029B" w:rsidRDefault="00792AD3" w:rsidP="00792AD3"/>
        </w:tc>
      </w:tr>
      <w:tr w:rsidR="00792AD3" w:rsidRPr="005C029B">
        <w:trPr>
          <w:trHeight w:val="1110"/>
        </w:trPr>
        <w:tc>
          <w:tcPr>
            <w:tcW w:w="4788" w:type="dxa"/>
            <w:vAlign w:val="center"/>
          </w:tcPr>
          <w:p w:rsidR="00792AD3" w:rsidRPr="00EC77DC" w:rsidRDefault="00792AD3" w:rsidP="00792AD3">
            <w:pPr>
              <w:rPr>
                <w:smallCaps/>
              </w:rPr>
            </w:pPr>
            <w:r w:rsidRPr="00EC77DC">
              <w:rPr>
                <w:smallCaps/>
              </w:rPr>
              <w:t>Curriculum Planning (50%)</w:t>
            </w:r>
          </w:p>
          <w:p w:rsidR="00792AD3" w:rsidRDefault="00792AD3" w:rsidP="00792AD3">
            <w:r>
              <w:t>Culminating Exercise and Assessment Tools</w:t>
            </w:r>
          </w:p>
          <w:p w:rsidR="00792AD3" w:rsidRDefault="00792AD3" w:rsidP="00792AD3"/>
          <w:p w:rsidR="00792AD3" w:rsidRDefault="00792AD3" w:rsidP="00792AD3">
            <w:r>
              <w:t>Unit Overview</w:t>
            </w:r>
          </w:p>
          <w:p w:rsidR="00792AD3" w:rsidRDefault="00792AD3" w:rsidP="00792AD3"/>
          <w:p w:rsidR="00792AD3" w:rsidRDefault="00792AD3" w:rsidP="00792AD3">
            <w:r>
              <w:t>Issue Oriented Case Study and Assessment Tools</w:t>
            </w:r>
          </w:p>
          <w:p w:rsidR="00792AD3" w:rsidRDefault="00792AD3" w:rsidP="00792AD3"/>
          <w:p w:rsidR="00792AD3" w:rsidRPr="00724B61" w:rsidRDefault="00792AD3" w:rsidP="00792AD3">
            <w:r>
              <w:t>Individual Response to the Group Process</w:t>
            </w:r>
          </w:p>
        </w:tc>
        <w:tc>
          <w:tcPr>
            <w:tcW w:w="2696" w:type="dxa"/>
          </w:tcPr>
          <w:p w:rsidR="00792AD3" w:rsidRDefault="00792AD3" w:rsidP="00792AD3">
            <w:pPr>
              <w:jc w:val="center"/>
            </w:pPr>
          </w:p>
          <w:p w:rsidR="00792AD3" w:rsidRDefault="00792AD3" w:rsidP="00792AD3">
            <w:pPr>
              <w:jc w:val="center"/>
            </w:pPr>
            <w:r>
              <w:t>65</w:t>
            </w:r>
          </w:p>
          <w:p w:rsidR="00792AD3" w:rsidRDefault="00792AD3" w:rsidP="00792AD3">
            <w:pPr>
              <w:jc w:val="center"/>
            </w:pPr>
          </w:p>
          <w:p w:rsidR="00792AD3" w:rsidRDefault="00792AD3" w:rsidP="00792AD3">
            <w:pPr>
              <w:jc w:val="center"/>
            </w:pPr>
            <w:r>
              <w:t>90</w:t>
            </w:r>
          </w:p>
          <w:p w:rsidR="00792AD3" w:rsidRDefault="00792AD3" w:rsidP="00792AD3">
            <w:pPr>
              <w:jc w:val="center"/>
            </w:pPr>
          </w:p>
          <w:p w:rsidR="00792AD3" w:rsidRDefault="00792AD3" w:rsidP="00792AD3">
            <w:pPr>
              <w:jc w:val="center"/>
            </w:pPr>
            <w:r>
              <w:t>65</w:t>
            </w:r>
          </w:p>
          <w:p w:rsidR="00792AD3" w:rsidRDefault="00792AD3" w:rsidP="00792AD3">
            <w:pPr>
              <w:jc w:val="center"/>
            </w:pPr>
          </w:p>
          <w:p w:rsidR="00792AD3" w:rsidRDefault="00792AD3" w:rsidP="00792AD3">
            <w:pPr>
              <w:jc w:val="center"/>
            </w:pPr>
          </w:p>
          <w:p w:rsidR="00792AD3" w:rsidRPr="005C029B" w:rsidRDefault="00792AD3" w:rsidP="00792AD3">
            <w:pPr>
              <w:jc w:val="center"/>
            </w:pPr>
            <w:r>
              <w:t>30</w:t>
            </w:r>
          </w:p>
        </w:tc>
        <w:tc>
          <w:tcPr>
            <w:tcW w:w="2696" w:type="dxa"/>
            <w:vAlign w:val="center"/>
          </w:tcPr>
          <w:p w:rsidR="00792AD3" w:rsidRPr="005C029B" w:rsidRDefault="00792AD3" w:rsidP="00792AD3"/>
        </w:tc>
      </w:tr>
      <w:tr w:rsidR="00792AD3" w:rsidRPr="005C029B">
        <w:trPr>
          <w:trHeight w:val="1110"/>
        </w:trPr>
        <w:tc>
          <w:tcPr>
            <w:tcW w:w="4788" w:type="dxa"/>
            <w:vAlign w:val="center"/>
          </w:tcPr>
          <w:p w:rsidR="00792AD3" w:rsidRPr="00EC77DC" w:rsidRDefault="00792AD3" w:rsidP="00792AD3">
            <w:pPr>
              <w:rPr>
                <w:smallCaps/>
              </w:rPr>
            </w:pPr>
            <w:r w:rsidRPr="00EC77DC">
              <w:rPr>
                <w:smallCaps/>
              </w:rPr>
              <w:t>Professional Growth (10%)</w:t>
            </w:r>
          </w:p>
        </w:tc>
        <w:tc>
          <w:tcPr>
            <w:tcW w:w="2696" w:type="dxa"/>
            <w:vAlign w:val="center"/>
          </w:tcPr>
          <w:p w:rsidR="00792AD3" w:rsidRPr="005C029B" w:rsidRDefault="00792AD3" w:rsidP="00792AD3">
            <w:pPr>
              <w:jc w:val="center"/>
            </w:pPr>
            <w:r w:rsidRPr="005C029B">
              <w:t>50</w:t>
            </w:r>
          </w:p>
        </w:tc>
        <w:tc>
          <w:tcPr>
            <w:tcW w:w="2696" w:type="dxa"/>
            <w:vAlign w:val="center"/>
          </w:tcPr>
          <w:p w:rsidR="00792AD3" w:rsidRPr="005C029B" w:rsidRDefault="00792AD3" w:rsidP="00792AD3"/>
        </w:tc>
      </w:tr>
      <w:tr w:rsidR="00792AD3" w:rsidRPr="005C029B">
        <w:trPr>
          <w:trHeight w:val="665"/>
        </w:trPr>
        <w:tc>
          <w:tcPr>
            <w:tcW w:w="4788" w:type="dxa"/>
            <w:vAlign w:val="center"/>
          </w:tcPr>
          <w:p w:rsidR="00792AD3" w:rsidRPr="00EC77DC" w:rsidRDefault="00792AD3" w:rsidP="00792AD3">
            <w:pPr>
              <w:rPr>
                <w:smallCaps/>
              </w:rPr>
            </w:pPr>
            <w:r w:rsidRPr="00EC77DC">
              <w:rPr>
                <w:smallCaps/>
              </w:rPr>
              <w:t>Total (100%)</w:t>
            </w:r>
          </w:p>
        </w:tc>
        <w:tc>
          <w:tcPr>
            <w:tcW w:w="2696" w:type="dxa"/>
            <w:vAlign w:val="center"/>
          </w:tcPr>
          <w:p w:rsidR="00792AD3" w:rsidRPr="005C029B" w:rsidRDefault="00792AD3" w:rsidP="00792AD3">
            <w:pPr>
              <w:jc w:val="center"/>
            </w:pPr>
            <w:r w:rsidRPr="005C029B">
              <w:t>500</w:t>
            </w:r>
          </w:p>
        </w:tc>
        <w:tc>
          <w:tcPr>
            <w:tcW w:w="2696" w:type="dxa"/>
            <w:vAlign w:val="center"/>
          </w:tcPr>
          <w:p w:rsidR="00792AD3" w:rsidRPr="005C029B" w:rsidRDefault="00792AD3" w:rsidP="00792AD3"/>
        </w:tc>
      </w:tr>
    </w:tbl>
    <w:p w:rsidR="00792AD3" w:rsidRPr="005C029B" w:rsidRDefault="00792AD3" w:rsidP="00792AD3"/>
    <w:p w:rsidR="00792AD3" w:rsidRPr="005C029B" w:rsidRDefault="00792AD3" w:rsidP="00792AD3">
      <w:pPr>
        <w:rPr>
          <w:b/>
        </w:rPr>
      </w:pPr>
      <w:r w:rsidRPr="005C029B">
        <w:rPr>
          <w:b/>
        </w:rPr>
        <w:t>NOTE:  A 400 - 500 POINTS          B 350 - 399 POINTS</w:t>
      </w:r>
      <w:r w:rsidRPr="005C029B">
        <w:rPr>
          <w:b/>
        </w:rPr>
        <w:tab/>
        <w:t>F &lt; 350 POINTS</w:t>
      </w:r>
    </w:p>
    <w:p w:rsidR="00792AD3" w:rsidRPr="005C029B" w:rsidRDefault="00792AD3" w:rsidP="00792AD3">
      <w:pPr>
        <w:rPr>
          <w:b/>
        </w:rPr>
      </w:pPr>
      <w:r w:rsidRPr="005C029B">
        <w:rPr>
          <w:b/>
        </w:rPr>
        <w:t>All assignments not submitted by the due dates will be penalized unless accompanied by a doctor’s certificate.  Late assignments receive a maximum grade of B</w:t>
      </w:r>
      <w:r w:rsidRPr="005C029B">
        <w:rPr>
          <w:b/>
          <w:vertAlign w:val="superscript"/>
        </w:rPr>
        <w:t>-</w:t>
      </w:r>
      <w:r w:rsidRPr="005C029B">
        <w:rPr>
          <w:b/>
        </w:rPr>
        <w:t>.</w:t>
      </w:r>
    </w:p>
    <w:p w:rsidR="00792AD3" w:rsidRPr="005C029B" w:rsidRDefault="00792AD3" w:rsidP="00792AD3">
      <w:pPr>
        <w:rPr>
          <w:b/>
        </w:rPr>
      </w:pPr>
    </w:p>
    <w:tbl>
      <w:tblPr>
        <w:tblW w:w="0" w:type="auto"/>
        <w:tblInd w:w="177" w:type="dxa"/>
        <w:tblLayout w:type="fixed"/>
        <w:tblCellMar>
          <w:left w:w="177" w:type="dxa"/>
          <w:right w:w="177" w:type="dxa"/>
        </w:tblCellMar>
        <w:tblLook w:val="0000"/>
      </w:tblPr>
      <w:tblGrid>
        <w:gridCol w:w="9360"/>
      </w:tblGrid>
      <w:tr w:rsidR="00792AD3" w:rsidRPr="005C029B">
        <w:tblPrEx>
          <w:tblCellMar>
            <w:top w:w="0" w:type="dxa"/>
            <w:bottom w:w="0" w:type="dxa"/>
          </w:tblCellMar>
        </w:tblPrEx>
        <w:tc>
          <w:tcPr>
            <w:tcW w:w="9360" w:type="dxa"/>
            <w:tcBorders>
              <w:top w:val="double" w:sz="6" w:space="0" w:color="000000"/>
              <w:left w:val="double" w:sz="6" w:space="0" w:color="000000"/>
              <w:bottom w:val="double" w:sz="6" w:space="0" w:color="000000"/>
              <w:right w:val="double" w:sz="6" w:space="0" w:color="000000"/>
            </w:tcBorders>
          </w:tcPr>
          <w:p w:rsidR="00792AD3" w:rsidRPr="005C029B" w:rsidRDefault="00792AD3" w:rsidP="00792AD3">
            <w:pPr>
              <w:rPr>
                <w:b/>
                <w:u w:val="single"/>
              </w:rPr>
            </w:pPr>
          </w:p>
          <w:p w:rsidR="00792AD3" w:rsidRPr="005C029B" w:rsidRDefault="00792AD3" w:rsidP="00792AD3">
            <w:pPr>
              <w:rPr>
                <w:b/>
              </w:rPr>
            </w:pPr>
            <w:r w:rsidRPr="005C029B">
              <w:rPr>
                <w:b/>
                <w:u w:val="single"/>
              </w:rPr>
              <w:t>ATTENDANCE POLICY</w:t>
            </w:r>
            <w:r w:rsidRPr="005C029B">
              <w:rPr>
                <w:b/>
              </w:rPr>
              <w:t xml:space="preserve"> </w:t>
            </w:r>
          </w:p>
          <w:p w:rsidR="00792AD3" w:rsidRPr="005C029B" w:rsidRDefault="00792AD3" w:rsidP="00792AD3">
            <w:pPr>
              <w:rPr>
                <w:b/>
              </w:rPr>
            </w:pPr>
          </w:p>
          <w:p w:rsidR="00792AD3" w:rsidRPr="005C029B" w:rsidRDefault="00792AD3" w:rsidP="00792AD3">
            <w:r w:rsidRPr="005C029B">
              <w:t xml:space="preserve">IN ACCORDANCE WITH REGULATION 184/97 ATTENDANCE IN ALL CLASSES, FOR THE DURATION OF THE CLASS, IS MANDATORY. ABSENCES MAY JEOPORDIZE SUCCESSFUL COMPLETION OF THE COURSE.  </w:t>
            </w:r>
          </w:p>
          <w:p w:rsidR="00792AD3" w:rsidRPr="005C029B" w:rsidRDefault="00792AD3" w:rsidP="00792AD3"/>
          <w:p w:rsidR="00792AD3" w:rsidRPr="005C029B" w:rsidRDefault="00792AD3" w:rsidP="00792AD3">
            <w:r w:rsidRPr="005C029B">
              <w:t xml:space="preserve">PLEASE ARRANGE ALL APPOINTMENTS OUTSIDE OF THE COURSE HOURS AS LISTED IN THE CALENDAR. IF AN EMERGENCY OCCURS THAT REQUIRES YOUR ABSENCE THIS MUST BE REPORTED TO BOTH THE COURSE PRINCIPAL AND THE INSTRUCTOR.  </w:t>
            </w:r>
          </w:p>
        </w:tc>
      </w:tr>
    </w:tbl>
    <w:p w:rsidR="00792AD3" w:rsidRPr="005C029B" w:rsidRDefault="00792AD3" w:rsidP="00792AD3">
      <w:pPr>
        <w:rPr>
          <w:b/>
        </w:rPr>
      </w:pPr>
      <w:r w:rsidRPr="005C029B">
        <w:rPr>
          <w:b/>
        </w:rPr>
        <w:lastRenderedPageBreak/>
        <w:t xml:space="preserve">A.  ASSIGNMENT:  </w:t>
      </w:r>
      <w:r w:rsidRPr="005C029B">
        <w:rPr>
          <w:b/>
          <w:u w:val="single"/>
        </w:rPr>
        <w:t>CONCEPT PRESENTATION</w:t>
      </w:r>
    </w:p>
    <w:p w:rsidR="00792AD3" w:rsidRPr="0083142A" w:rsidRDefault="00792AD3" w:rsidP="00792AD3">
      <w:pPr>
        <w:rPr>
          <w:sz w:val="22"/>
        </w:rPr>
      </w:pPr>
      <w:r w:rsidRPr="0083142A">
        <w:rPr>
          <w:sz w:val="22"/>
        </w:rPr>
        <w:t xml:space="preserve">Each candidate will plan and give a presentation on the teaching of a concept, including time for questions by peers. A </w:t>
      </w:r>
      <w:r w:rsidRPr="0083142A">
        <w:rPr>
          <w:b/>
          <w:sz w:val="22"/>
        </w:rPr>
        <w:t>peer mentor</w:t>
      </w:r>
      <w:r w:rsidRPr="0083142A">
        <w:rPr>
          <w:sz w:val="22"/>
        </w:rPr>
        <w:t xml:space="preserve"> will act as advisor regarding the focus and approach for presenting the concept, and will observe and make notes during the presentation. (See </w:t>
      </w:r>
      <w:r w:rsidRPr="0083142A">
        <w:rPr>
          <w:i/>
          <w:sz w:val="22"/>
        </w:rPr>
        <w:t>Peer Coaching</w:t>
      </w:r>
      <w:r w:rsidRPr="0083142A">
        <w:rPr>
          <w:sz w:val="22"/>
        </w:rPr>
        <w:t xml:space="preserve"> by Nancy Watson et al). No more than 80% of time will be allotted for the presentation with the remaining time being used for questions and discussion from the group. Peers will provide written feedback on the presentation and the presenter and peer mentor will critique the presentation with the help of the feedback. The presenter will evaluate the mentor and the mentoring process and will submit a report on the process.    </w:t>
      </w:r>
    </w:p>
    <w:p w:rsidR="00792AD3" w:rsidRPr="0083142A" w:rsidRDefault="00792AD3" w:rsidP="00792AD3">
      <w:pPr>
        <w:rPr>
          <w:sz w:val="22"/>
        </w:rPr>
      </w:pPr>
    </w:p>
    <w:p w:rsidR="00792AD3" w:rsidRPr="0083142A" w:rsidRDefault="00792AD3" w:rsidP="00792AD3">
      <w:pPr>
        <w:pStyle w:val="BodyTextIndent"/>
        <w:rPr>
          <w:rFonts w:ascii="Times New Roman" w:hAnsi="Times New Roman"/>
          <w:szCs w:val="24"/>
        </w:rPr>
      </w:pPr>
      <w:r w:rsidRPr="0083142A">
        <w:rPr>
          <w:rFonts w:ascii="Times New Roman" w:hAnsi="Times New Roman"/>
          <w:szCs w:val="24"/>
        </w:rPr>
        <w:t xml:space="preserve">The presentation should overview the concept, identify learning difficulties/conceptual gaps/misconceptions, identify resources, activities and demonstrations for overcoming the difficulties/misconceptions and teaching the concept to students, and illustrate the teaching strategies (including strategies to ensure that individual student needs are met, that program can be modified to meet the needs of a diverse group of students.) to be used. You will distribute a summary of the presentation to peers and the instructor.  </w:t>
      </w:r>
      <w:r w:rsidRPr="0083142A">
        <w:rPr>
          <w:rFonts w:ascii="Times New Roman" w:hAnsi="Times New Roman"/>
          <w:b/>
          <w:szCs w:val="24"/>
        </w:rPr>
        <w:t>(Consult the misconceptions journal article collection in the library, and see the modules titled "Learning Styles and Teaching Science" and "Multiple Intelligences and Teaching Science").</w:t>
      </w:r>
    </w:p>
    <w:p w:rsidR="00792AD3" w:rsidRPr="0083142A" w:rsidRDefault="00792AD3" w:rsidP="00792AD3">
      <w:pPr>
        <w:rPr>
          <w:sz w:val="22"/>
        </w:rPr>
      </w:pPr>
    </w:p>
    <w:p w:rsidR="00792AD3" w:rsidRPr="0083142A" w:rsidRDefault="00792AD3" w:rsidP="00792AD3">
      <w:pPr>
        <w:rPr>
          <w:sz w:val="22"/>
        </w:rPr>
      </w:pPr>
      <w:r w:rsidRPr="0083142A">
        <w:rPr>
          <w:sz w:val="22"/>
        </w:rPr>
        <w:t>The presentation should include whichever of the following are appropriate:</w:t>
      </w:r>
    </w:p>
    <w:p w:rsidR="00792AD3" w:rsidRPr="0083142A" w:rsidRDefault="00792AD3" w:rsidP="00792AD3">
      <w:pPr>
        <w:rPr>
          <w:sz w:val="22"/>
        </w:rPr>
      </w:pPr>
      <w:r w:rsidRPr="0083142A">
        <w:rPr>
          <w:sz w:val="22"/>
        </w:rPr>
        <w:t>1.</w:t>
      </w:r>
      <w:r w:rsidRPr="0083142A">
        <w:rPr>
          <w:sz w:val="22"/>
        </w:rPr>
        <w:tab/>
      </w:r>
      <w:proofErr w:type="gramStart"/>
      <w:r w:rsidRPr="0083142A">
        <w:rPr>
          <w:sz w:val="22"/>
        </w:rPr>
        <w:t>an</w:t>
      </w:r>
      <w:proofErr w:type="gramEnd"/>
      <w:r w:rsidRPr="0083142A">
        <w:rPr>
          <w:sz w:val="22"/>
        </w:rPr>
        <w:t xml:space="preserve"> interesting introduction to the concept; </w:t>
      </w:r>
    </w:p>
    <w:p w:rsidR="00792AD3" w:rsidRPr="0083142A" w:rsidRDefault="00792AD3" w:rsidP="00792AD3">
      <w:pPr>
        <w:numPr>
          <w:ilvl w:val="0"/>
          <w:numId w:val="3"/>
        </w:numPr>
        <w:tabs>
          <w:tab w:val="clear" w:pos="360"/>
        </w:tabs>
        <w:ind w:left="720" w:hanging="720"/>
        <w:rPr>
          <w:sz w:val="22"/>
        </w:rPr>
      </w:pPr>
      <w:r w:rsidRPr="0083142A">
        <w:rPr>
          <w:sz w:val="22"/>
        </w:rPr>
        <w:t>a list of the learning difficulties/misconceptions for the concept;</w:t>
      </w:r>
    </w:p>
    <w:p w:rsidR="00792AD3" w:rsidRPr="0083142A" w:rsidRDefault="00792AD3" w:rsidP="00792AD3">
      <w:pPr>
        <w:numPr>
          <w:ilvl w:val="0"/>
          <w:numId w:val="3"/>
        </w:numPr>
        <w:tabs>
          <w:tab w:val="clear" w:pos="360"/>
        </w:tabs>
        <w:ind w:left="720" w:hanging="720"/>
        <w:rPr>
          <w:sz w:val="22"/>
        </w:rPr>
      </w:pPr>
      <w:r w:rsidRPr="0083142A">
        <w:rPr>
          <w:sz w:val="22"/>
        </w:rPr>
        <w:t>an identification of the expectations specified by the Ministry of Education;</w:t>
      </w:r>
    </w:p>
    <w:p w:rsidR="00792AD3" w:rsidRPr="0083142A" w:rsidRDefault="00792AD3" w:rsidP="00792AD3">
      <w:pPr>
        <w:numPr>
          <w:ilvl w:val="0"/>
          <w:numId w:val="3"/>
        </w:numPr>
        <w:tabs>
          <w:tab w:val="clear" w:pos="360"/>
        </w:tabs>
        <w:ind w:left="720" w:hanging="720"/>
        <w:rPr>
          <w:sz w:val="22"/>
        </w:rPr>
      </w:pPr>
      <w:r w:rsidRPr="0083142A">
        <w:rPr>
          <w:sz w:val="22"/>
        </w:rPr>
        <w:t>an outline for teaching the concept that addresses the different learning styles and/or intelligences;</w:t>
      </w:r>
    </w:p>
    <w:p w:rsidR="00792AD3" w:rsidRPr="0083142A" w:rsidRDefault="00792AD3" w:rsidP="00792AD3">
      <w:pPr>
        <w:numPr>
          <w:ilvl w:val="0"/>
          <w:numId w:val="3"/>
        </w:numPr>
        <w:tabs>
          <w:tab w:val="clear" w:pos="360"/>
        </w:tabs>
        <w:ind w:left="720" w:hanging="720"/>
        <w:rPr>
          <w:sz w:val="22"/>
        </w:rPr>
      </w:pPr>
      <w:r w:rsidRPr="0083142A">
        <w:rPr>
          <w:sz w:val="22"/>
        </w:rPr>
        <w:t>demonstrations and student labs including data logger exercises;</w:t>
      </w:r>
    </w:p>
    <w:p w:rsidR="00792AD3" w:rsidRPr="0083142A" w:rsidRDefault="00792AD3" w:rsidP="00792AD3">
      <w:pPr>
        <w:rPr>
          <w:sz w:val="22"/>
        </w:rPr>
      </w:pPr>
      <w:r w:rsidRPr="0083142A">
        <w:rPr>
          <w:sz w:val="22"/>
        </w:rPr>
        <w:t>6.</w:t>
      </w:r>
      <w:r w:rsidRPr="0083142A">
        <w:rPr>
          <w:sz w:val="22"/>
        </w:rPr>
        <w:tab/>
      </w:r>
      <w:proofErr w:type="gramStart"/>
      <w:r w:rsidRPr="0083142A">
        <w:rPr>
          <w:sz w:val="22"/>
        </w:rPr>
        <w:t>the</w:t>
      </w:r>
      <w:proofErr w:type="gramEnd"/>
      <w:r w:rsidRPr="0083142A">
        <w:rPr>
          <w:sz w:val="22"/>
        </w:rPr>
        <w:t xml:space="preserve"> use of video segments, creative visual aids and the chalkboard;</w:t>
      </w:r>
    </w:p>
    <w:p w:rsidR="00792AD3" w:rsidRPr="0083142A" w:rsidRDefault="00792AD3" w:rsidP="00792AD3">
      <w:pPr>
        <w:rPr>
          <w:sz w:val="22"/>
        </w:rPr>
      </w:pPr>
      <w:r w:rsidRPr="0083142A">
        <w:rPr>
          <w:sz w:val="22"/>
        </w:rPr>
        <w:t>7.</w:t>
      </w:r>
      <w:r w:rsidRPr="0083142A">
        <w:rPr>
          <w:sz w:val="22"/>
        </w:rPr>
        <w:tab/>
      </w:r>
      <w:proofErr w:type="gramStart"/>
      <w:r w:rsidRPr="0083142A">
        <w:rPr>
          <w:sz w:val="22"/>
        </w:rPr>
        <w:t>reference</w:t>
      </w:r>
      <w:proofErr w:type="gramEnd"/>
      <w:r w:rsidRPr="0083142A">
        <w:rPr>
          <w:sz w:val="22"/>
        </w:rPr>
        <w:t xml:space="preserve"> to any safety considerations;</w:t>
      </w:r>
    </w:p>
    <w:p w:rsidR="00792AD3" w:rsidRPr="0083142A" w:rsidRDefault="00792AD3" w:rsidP="00792AD3">
      <w:pPr>
        <w:rPr>
          <w:sz w:val="22"/>
        </w:rPr>
      </w:pPr>
      <w:r w:rsidRPr="0083142A">
        <w:rPr>
          <w:sz w:val="22"/>
        </w:rPr>
        <w:t>8.</w:t>
      </w:r>
      <w:r w:rsidRPr="0083142A">
        <w:rPr>
          <w:sz w:val="22"/>
        </w:rPr>
        <w:tab/>
      </w:r>
      <w:proofErr w:type="gramStart"/>
      <w:r w:rsidRPr="0083142A">
        <w:rPr>
          <w:sz w:val="22"/>
        </w:rPr>
        <w:t>reference</w:t>
      </w:r>
      <w:proofErr w:type="gramEnd"/>
      <w:r w:rsidRPr="0083142A">
        <w:rPr>
          <w:sz w:val="22"/>
        </w:rPr>
        <w:t xml:space="preserve"> to where in the curriculum the concept should be taught;</w:t>
      </w:r>
    </w:p>
    <w:p w:rsidR="00792AD3" w:rsidRPr="0083142A" w:rsidRDefault="00792AD3" w:rsidP="00792AD3">
      <w:pPr>
        <w:rPr>
          <w:sz w:val="22"/>
        </w:rPr>
      </w:pPr>
      <w:r w:rsidRPr="0083142A">
        <w:rPr>
          <w:sz w:val="22"/>
        </w:rPr>
        <w:t>9.</w:t>
      </w:r>
      <w:r w:rsidRPr="0083142A">
        <w:rPr>
          <w:sz w:val="22"/>
        </w:rPr>
        <w:tab/>
      </w:r>
      <w:proofErr w:type="gramStart"/>
      <w:r w:rsidRPr="0083142A">
        <w:rPr>
          <w:sz w:val="22"/>
        </w:rPr>
        <w:t>a</w:t>
      </w:r>
      <w:proofErr w:type="gramEnd"/>
      <w:r w:rsidRPr="0083142A">
        <w:rPr>
          <w:sz w:val="22"/>
        </w:rPr>
        <w:t xml:space="preserve"> description and illustration of appropriate instruments for evaluating the concept;</w:t>
      </w:r>
    </w:p>
    <w:p w:rsidR="00792AD3" w:rsidRPr="0083142A" w:rsidRDefault="00792AD3" w:rsidP="00792AD3">
      <w:pPr>
        <w:rPr>
          <w:sz w:val="22"/>
        </w:rPr>
      </w:pPr>
      <w:r w:rsidRPr="0083142A">
        <w:rPr>
          <w:sz w:val="22"/>
        </w:rPr>
        <w:t>10.</w:t>
      </w:r>
      <w:r w:rsidRPr="0083142A">
        <w:rPr>
          <w:sz w:val="22"/>
        </w:rPr>
        <w:tab/>
      </w:r>
      <w:proofErr w:type="gramStart"/>
      <w:r w:rsidRPr="0083142A">
        <w:rPr>
          <w:sz w:val="22"/>
        </w:rPr>
        <w:t>a</w:t>
      </w:r>
      <w:proofErr w:type="gramEnd"/>
      <w:r w:rsidRPr="0083142A">
        <w:rPr>
          <w:sz w:val="22"/>
        </w:rPr>
        <w:t xml:space="preserve"> brief description and evaluation of key references;</w:t>
      </w:r>
    </w:p>
    <w:p w:rsidR="00792AD3" w:rsidRPr="0083142A" w:rsidRDefault="00792AD3" w:rsidP="00792AD3">
      <w:pPr>
        <w:rPr>
          <w:sz w:val="22"/>
        </w:rPr>
      </w:pPr>
      <w:r w:rsidRPr="0083142A">
        <w:rPr>
          <w:sz w:val="22"/>
        </w:rPr>
        <w:t>11.</w:t>
      </w:r>
      <w:r w:rsidRPr="0083142A">
        <w:rPr>
          <w:sz w:val="22"/>
        </w:rPr>
        <w:tab/>
      </w:r>
      <w:proofErr w:type="gramStart"/>
      <w:r w:rsidRPr="0083142A">
        <w:rPr>
          <w:sz w:val="22"/>
        </w:rPr>
        <w:t>a</w:t>
      </w:r>
      <w:proofErr w:type="gramEnd"/>
      <w:r w:rsidRPr="0083142A">
        <w:rPr>
          <w:sz w:val="22"/>
        </w:rPr>
        <w:t xml:space="preserve"> description of practical applications and societal implications. </w:t>
      </w:r>
    </w:p>
    <w:p w:rsidR="00792AD3" w:rsidRPr="0083142A" w:rsidRDefault="00792AD3" w:rsidP="00792AD3">
      <w:pPr>
        <w:rPr>
          <w:sz w:val="22"/>
        </w:rPr>
      </w:pPr>
      <w:r w:rsidRPr="0083142A">
        <w:rPr>
          <w:sz w:val="22"/>
        </w:rPr>
        <w:t>12.</w:t>
      </w:r>
      <w:r w:rsidRPr="0083142A">
        <w:rPr>
          <w:sz w:val="22"/>
        </w:rPr>
        <w:tab/>
      </w:r>
      <w:proofErr w:type="gramStart"/>
      <w:r w:rsidRPr="0083142A">
        <w:rPr>
          <w:sz w:val="22"/>
        </w:rPr>
        <w:t>program</w:t>
      </w:r>
      <w:proofErr w:type="gramEnd"/>
      <w:r w:rsidRPr="0083142A">
        <w:rPr>
          <w:sz w:val="22"/>
        </w:rPr>
        <w:t xml:space="preserve"> modifications that could be used in this concept.</w:t>
      </w:r>
    </w:p>
    <w:p w:rsidR="00792AD3" w:rsidRPr="0083142A" w:rsidRDefault="00792AD3" w:rsidP="00792AD3">
      <w:pPr>
        <w:rPr>
          <w:sz w:val="22"/>
        </w:rPr>
      </w:pPr>
    </w:p>
    <w:p w:rsidR="00792AD3" w:rsidRPr="0083142A" w:rsidRDefault="00792AD3" w:rsidP="00792AD3">
      <w:pPr>
        <w:rPr>
          <w:sz w:val="22"/>
        </w:rPr>
      </w:pPr>
      <w:r w:rsidRPr="0083142A">
        <w:rPr>
          <w:sz w:val="22"/>
        </w:rPr>
        <w:t>To expedite the presentation, a summary is to be prepared (</w:t>
      </w:r>
      <w:r w:rsidRPr="0083142A">
        <w:rPr>
          <w:b/>
          <w:sz w:val="22"/>
        </w:rPr>
        <w:t>maximum</w:t>
      </w:r>
      <w:r w:rsidRPr="0083142A">
        <w:rPr>
          <w:sz w:val="22"/>
        </w:rPr>
        <w:t xml:space="preserve"> </w:t>
      </w:r>
      <w:r w:rsidRPr="0083142A">
        <w:rPr>
          <w:b/>
          <w:sz w:val="22"/>
        </w:rPr>
        <w:t>6</w:t>
      </w:r>
      <w:r w:rsidRPr="0083142A">
        <w:rPr>
          <w:sz w:val="22"/>
        </w:rPr>
        <w:t xml:space="preserve"> single spaced typed pages). </w:t>
      </w:r>
    </w:p>
    <w:p w:rsidR="00792AD3" w:rsidRPr="0083142A" w:rsidRDefault="00792AD3" w:rsidP="00792AD3">
      <w:pPr>
        <w:rPr>
          <w:sz w:val="22"/>
        </w:rPr>
      </w:pPr>
      <w:r w:rsidRPr="0083142A">
        <w:rPr>
          <w:sz w:val="22"/>
        </w:rPr>
        <w:t>You are to photocopy enough copies of the handout for distribution to the class and the instructor.</w:t>
      </w:r>
    </w:p>
    <w:p w:rsidR="00792AD3" w:rsidRPr="0083142A" w:rsidRDefault="00792AD3" w:rsidP="00792AD3">
      <w:pPr>
        <w:rPr>
          <w:sz w:val="22"/>
        </w:rPr>
      </w:pPr>
      <w:r w:rsidRPr="0083142A">
        <w:rPr>
          <w:sz w:val="22"/>
        </w:rPr>
        <w:t xml:space="preserve">  </w:t>
      </w:r>
    </w:p>
    <w:p w:rsidR="00792AD3" w:rsidRPr="0083142A" w:rsidRDefault="00792AD3" w:rsidP="00792AD3">
      <w:pPr>
        <w:rPr>
          <w:sz w:val="22"/>
        </w:rPr>
      </w:pPr>
      <w:r w:rsidRPr="0083142A">
        <w:rPr>
          <w:sz w:val="22"/>
        </w:rPr>
        <w:t>A possible format for the handout is:</w:t>
      </w:r>
    </w:p>
    <w:tbl>
      <w:tblPr>
        <w:tblW w:w="0" w:type="auto"/>
        <w:tblLook w:val="01E0"/>
      </w:tblPr>
      <w:tblGrid>
        <w:gridCol w:w="5004"/>
        <w:gridCol w:w="5004"/>
      </w:tblGrid>
      <w:tr w:rsidR="00792AD3" w:rsidRPr="00EC77DC">
        <w:tc>
          <w:tcPr>
            <w:tcW w:w="5004" w:type="dxa"/>
          </w:tcPr>
          <w:p w:rsidR="00792AD3" w:rsidRPr="00EC77DC" w:rsidRDefault="00792AD3" w:rsidP="00792AD3">
            <w:pPr>
              <w:numPr>
                <w:ilvl w:val="0"/>
                <w:numId w:val="9"/>
              </w:numPr>
              <w:tabs>
                <w:tab w:val="clear" w:pos="720"/>
              </w:tabs>
              <w:ind w:left="360"/>
              <w:rPr>
                <w:sz w:val="22"/>
              </w:rPr>
            </w:pPr>
            <w:r w:rsidRPr="00EC77DC">
              <w:rPr>
                <w:sz w:val="22"/>
              </w:rPr>
              <w:t>candidates names</w:t>
            </w:r>
          </w:p>
        </w:tc>
        <w:tc>
          <w:tcPr>
            <w:tcW w:w="5004" w:type="dxa"/>
          </w:tcPr>
          <w:p w:rsidR="00792AD3" w:rsidRPr="00EC77DC" w:rsidRDefault="00792AD3" w:rsidP="00792AD3">
            <w:pPr>
              <w:numPr>
                <w:ilvl w:val="0"/>
                <w:numId w:val="10"/>
              </w:numPr>
              <w:rPr>
                <w:sz w:val="22"/>
              </w:rPr>
            </w:pPr>
            <w:r w:rsidRPr="00EC77DC">
              <w:rPr>
                <w:sz w:val="22"/>
              </w:rPr>
              <w:t>lesson sequence</w:t>
            </w:r>
          </w:p>
        </w:tc>
      </w:tr>
      <w:tr w:rsidR="00792AD3" w:rsidRPr="00EC77DC">
        <w:tc>
          <w:tcPr>
            <w:tcW w:w="5004" w:type="dxa"/>
          </w:tcPr>
          <w:p w:rsidR="00792AD3" w:rsidRPr="00EC77DC" w:rsidRDefault="00792AD3" w:rsidP="00792AD3">
            <w:pPr>
              <w:numPr>
                <w:ilvl w:val="0"/>
                <w:numId w:val="9"/>
              </w:numPr>
              <w:tabs>
                <w:tab w:val="clear" w:pos="720"/>
              </w:tabs>
              <w:ind w:left="360"/>
              <w:rPr>
                <w:sz w:val="22"/>
              </w:rPr>
            </w:pPr>
            <w:r w:rsidRPr="00EC77DC">
              <w:rPr>
                <w:sz w:val="22"/>
              </w:rPr>
              <w:t>title of the concept</w:t>
            </w:r>
          </w:p>
        </w:tc>
        <w:tc>
          <w:tcPr>
            <w:tcW w:w="5004" w:type="dxa"/>
          </w:tcPr>
          <w:p w:rsidR="00792AD3" w:rsidRPr="00EC77DC" w:rsidRDefault="00792AD3" w:rsidP="00792AD3">
            <w:pPr>
              <w:numPr>
                <w:ilvl w:val="0"/>
                <w:numId w:val="10"/>
              </w:numPr>
              <w:rPr>
                <w:sz w:val="22"/>
              </w:rPr>
            </w:pPr>
            <w:r w:rsidRPr="00EC77DC">
              <w:rPr>
                <w:sz w:val="22"/>
              </w:rPr>
              <w:t>teaching ideas</w:t>
            </w:r>
          </w:p>
        </w:tc>
      </w:tr>
      <w:tr w:rsidR="00792AD3" w:rsidRPr="00EC77DC">
        <w:tc>
          <w:tcPr>
            <w:tcW w:w="5004" w:type="dxa"/>
          </w:tcPr>
          <w:p w:rsidR="00792AD3" w:rsidRPr="00EC77DC" w:rsidRDefault="00792AD3" w:rsidP="00792AD3">
            <w:pPr>
              <w:numPr>
                <w:ilvl w:val="0"/>
                <w:numId w:val="9"/>
              </w:numPr>
              <w:tabs>
                <w:tab w:val="clear" w:pos="720"/>
              </w:tabs>
              <w:ind w:left="360"/>
              <w:rPr>
                <w:sz w:val="22"/>
              </w:rPr>
            </w:pPr>
            <w:r w:rsidRPr="00EC77DC">
              <w:rPr>
                <w:sz w:val="22"/>
              </w:rPr>
              <w:t>background information</w:t>
            </w:r>
          </w:p>
        </w:tc>
        <w:tc>
          <w:tcPr>
            <w:tcW w:w="5004" w:type="dxa"/>
          </w:tcPr>
          <w:p w:rsidR="00792AD3" w:rsidRPr="00EC77DC" w:rsidRDefault="00792AD3" w:rsidP="00792AD3">
            <w:pPr>
              <w:numPr>
                <w:ilvl w:val="0"/>
                <w:numId w:val="10"/>
              </w:numPr>
              <w:rPr>
                <w:sz w:val="22"/>
              </w:rPr>
            </w:pPr>
            <w:r w:rsidRPr="00EC77DC">
              <w:rPr>
                <w:sz w:val="22"/>
              </w:rPr>
              <w:t>essential expectations</w:t>
            </w:r>
          </w:p>
        </w:tc>
      </w:tr>
      <w:tr w:rsidR="00792AD3" w:rsidRPr="00EC77DC">
        <w:tc>
          <w:tcPr>
            <w:tcW w:w="5004" w:type="dxa"/>
          </w:tcPr>
          <w:p w:rsidR="00792AD3" w:rsidRPr="00EC77DC" w:rsidRDefault="00792AD3" w:rsidP="00792AD3">
            <w:pPr>
              <w:numPr>
                <w:ilvl w:val="0"/>
                <w:numId w:val="9"/>
              </w:numPr>
              <w:tabs>
                <w:tab w:val="clear" w:pos="720"/>
              </w:tabs>
              <w:ind w:left="360"/>
              <w:rPr>
                <w:sz w:val="22"/>
              </w:rPr>
            </w:pPr>
            <w:r w:rsidRPr="00EC77DC">
              <w:rPr>
                <w:sz w:val="22"/>
              </w:rPr>
              <w:t>map of concept though K – 12 curriculum</w:t>
            </w:r>
          </w:p>
        </w:tc>
        <w:tc>
          <w:tcPr>
            <w:tcW w:w="5004" w:type="dxa"/>
          </w:tcPr>
          <w:p w:rsidR="00792AD3" w:rsidRPr="00EC77DC" w:rsidRDefault="00792AD3" w:rsidP="00792AD3">
            <w:pPr>
              <w:numPr>
                <w:ilvl w:val="0"/>
                <w:numId w:val="10"/>
              </w:numPr>
              <w:rPr>
                <w:sz w:val="22"/>
              </w:rPr>
            </w:pPr>
            <w:r w:rsidRPr="00EC77DC">
              <w:rPr>
                <w:sz w:val="22"/>
              </w:rPr>
              <w:t>assessment and evaluation procedures</w:t>
            </w:r>
          </w:p>
        </w:tc>
      </w:tr>
      <w:tr w:rsidR="00792AD3" w:rsidRPr="00EC77DC">
        <w:trPr>
          <w:trHeight w:val="318"/>
        </w:trPr>
        <w:tc>
          <w:tcPr>
            <w:tcW w:w="5004" w:type="dxa"/>
          </w:tcPr>
          <w:p w:rsidR="00792AD3" w:rsidRPr="00EC77DC" w:rsidRDefault="00792AD3" w:rsidP="00792AD3">
            <w:pPr>
              <w:numPr>
                <w:ilvl w:val="0"/>
                <w:numId w:val="9"/>
              </w:numPr>
              <w:tabs>
                <w:tab w:val="clear" w:pos="720"/>
              </w:tabs>
              <w:ind w:left="360"/>
              <w:rPr>
                <w:sz w:val="22"/>
              </w:rPr>
            </w:pPr>
            <w:r w:rsidRPr="00EC77DC">
              <w:rPr>
                <w:sz w:val="22"/>
              </w:rPr>
              <w:t>description of difficulties/misconceptions</w:t>
            </w:r>
          </w:p>
        </w:tc>
        <w:tc>
          <w:tcPr>
            <w:tcW w:w="5004" w:type="dxa"/>
          </w:tcPr>
          <w:p w:rsidR="00792AD3" w:rsidRPr="00EC77DC" w:rsidRDefault="00792AD3" w:rsidP="00792AD3">
            <w:pPr>
              <w:numPr>
                <w:ilvl w:val="0"/>
                <w:numId w:val="10"/>
              </w:numPr>
              <w:rPr>
                <w:sz w:val="22"/>
              </w:rPr>
            </w:pPr>
            <w:r w:rsidRPr="00EC77DC">
              <w:rPr>
                <w:sz w:val="22"/>
              </w:rPr>
              <w:t>applications and societal implications</w:t>
            </w:r>
          </w:p>
        </w:tc>
      </w:tr>
      <w:tr w:rsidR="00792AD3" w:rsidRPr="00EC77DC">
        <w:tc>
          <w:tcPr>
            <w:tcW w:w="5004" w:type="dxa"/>
          </w:tcPr>
          <w:p w:rsidR="00792AD3" w:rsidRPr="00EC77DC" w:rsidRDefault="00792AD3" w:rsidP="00792AD3">
            <w:pPr>
              <w:numPr>
                <w:ilvl w:val="0"/>
                <w:numId w:val="9"/>
              </w:numPr>
              <w:tabs>
                <w:tab w:val="clear" w:pos="720"/>
              </w:tabs>
              <w:ind w:left="360"/>
              <w:rPr>
                <w:sz w:val="22"/>
              </w:rPr>
            </w:pPr>
            <w:r w:rsidRPr="00EC77DC">
              <w:rPr>
                <w:sz w:val="22"/>
              </w:rPr>
              <w:t>advance preparation</w:t>
            </w:r>
          </w:p>
        </w:tc>
        <w:tc>
          <w:tcPr>
            <w:tcW w:w="5004" w:type="dxa"/>
          </w:tcPr>
          <w:p w:rsidR="00792AD3" w:rsidRPr="00EC77DC" w:rsidRDefault="00792AD3" w:rsidP="00792AD3">
            <w:pPr>
              <w:numPr>
                <w:ilvl w:val="0"/>
                <w:numId w:val="10"/>
              </w:numPr>
              <w:rPr>
                <w:sz w:val="22"/>
              </w:rPr>
            </w:pPr>
            <w:r w:rsidRPr="00EC77DC">
              <w:rPr>
                <w:sz w:val="22"/>
              </w:rPr>
              <w:t>annotated references</w:t>
            </w:r>
          </w:p>
        </w:tc>
      </w:tr>
      <w:tr w:rsidR="00792AD3" w:rsidRPr="00EC77DC">
        <w:tc>
          <w:tcPr>
            <w:tcW w:w="5004" w:type="dxa"/>
          </w:tcPr>
          <w:p w:rsidR="00792AD3" w:rsidRPr="00EC77DC" w:rsidRDefault="00792AD3" w:rsidP="00792AD3">
            <w:pPr>
              <w:numPr>
                <w:ilvl w:val="0"/>
                <w:numId w:val="9"/>
              </w:numPr>
              <w:tabs>
                <w:tab w:val="clear" w:pos="720"/>
              </w:tabs>
              <w:ind w:left="360"/>
              <w:rPr>
                <w:sz w:val="22"/>
              </w:rPr>
            </w:pPr>
            <w:r w:rsidRPr="00EC77DC">
              <w:rPr>
                <w:sz w:val="22"/>
              </w:rPr>
              <w:t xml:space="preserve">special materials needed </w:t>
            </w:r>
          </w:p>
        </w:tc>
        <w:tc>
          <w:tcPr>
            <w:tcW w:w="5004" w:type="dxa"/>
          </w:tcPr>
          <w:p w:rsidR="00792AD3" w:rsidRPr="00EC77DC" w:rsidRDefault="00792AD3" w:rsidP="00792AD3">
            <w:pPr>
              <w:ind w:left="360"/>
              <w:rPr>
                <w:b/>
                <w:sz w:val="22"/>
              </w:rPr>
            </w:pPr>
          </w:p>
        </w:tc>
      </w:tr>
    </w:tbl>
    <w:p w:rsidR="00792AD3" w:rsidRPr="0083142A" w:rsidRDefault="00792AD3" w:rsidP="00792AD3">
      <w:pPr>
        <w:rPr>
          <w:sz w:val="22"/>
        </w:rPr>
      </w:pPr>
    </w:p>
    <w:p w:rsidR="00792AD3" w:rsidRPr="0083142A" w:rsidRDefault="00792AD3" w:rsidP="00792AD3">
      <w:pPr>
        <w:pStyle w:val="BodyTextIndent"/>
        <w:rPr>
          <w:rFonts w:ascii="Times New Roman" w:hAnsi="Times New Roman"/>
          <w:szCs w:val="24"/>
        </w:rPr>
      </w:pPr>
      <w:r w:rsidRPr="0083142A">
        <w:rPr>
          <w:rFonts w:ascii="Times New Roman" w:hAnsi="Times New Roman"/>
          <w:szCs w:val="24"/>
        </w:rPr>
        <w:t>The oral part of the presentation will give the candidate an opportunity to display some of the skills of a superior teacher: organization, enthusiasm, initiative, scholarship, ability to commun</w:t>
      </w:r>
      <w:r w:rsidRPr="0083142A">
        <w:rPr>
          <w:rFonts w:ascii="Times New Roman" w:hAnsi="Times New Roman"/>
          <w:szCs w:val="24"/>
        </w:rPr>
        <w:softHyphen/>
        <w:t xml:space="preserve">icate, pace and timing, skill in handling questions and discussing.  Where possible, you should use concrete materials and AV aids should be used to enhance the presentation. The peer mentoring exercise will sharpen your analysis of teaching skills, give you practice in applying the elements as outlined in the </w:t>
      </w:r>
      <w:r w:rsidRPr="0083142A">
        <w:rPr>
          <w:rFonts w:ascii="Times New Roman" w:hAnsi="Times New Roman"/>
          <w:i/>
          <w:szCs w:val="24"/>
        </w:rPr>
        <w:t>Standards of Practice for the Teaching Profession</w:t>
      </w:r>
      <w:r w:rsidRPr="0083142A">
        <w:rPr>
          <w:rFonts w:ascii="Times New Roman" w:hAnsi="Times New Roman"/>
          <w:szCs w:val="24"/>
        </w:rPr>
        <w:t xml:space="preserve">, and should lead to improved instruction. Working with a peer mentor will provide first-hand experience with receiving and responding to constructive criticism and feedback. This will help prepare you for the role of department head or program leader. </w:t>
      </w:r>
    </w:p>
    <w:p w:rsidR="00792AD3" w:rsidRPr="005C029B"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rPr>
      </w:pPr>
      <w:r w:rsidRPr="005C029B">
        <w:br w:type="page"/>
      </w:r>
      <w:r w:rsidRPr="005C029B">
        <w:rPr>
          <w:b/>
          <w:bCs/>
        </w:rPr>
        <w:lastRenderedPageBreak/>
        <w:t xml:space="preserve">PRESENTER:  </w:t>
      </w:r>
      <w:r w:rsidRPr="005C029B">
        <w:rPr>
          <w:b/>
          <w:bCs/>
          <w:u w:val="single"/>
        </w:rPr>
        <w:tab/>
      </w:r>
      <w:r w:rsidRPr="005C029B">
        <w:rPr>
          <w:b/>
          <w:bCs/>
          <w:u w:val="single"/>
        </w:rPr>
        <w:tab/>
      </w:r>
      <w:r w:rsidRPr="005C029B">
        <w:rPr>
          <w:b/>
          <w:bCs/>
          <w:u w:val="single"/>
        </w:rPr>
        <w:tab/>
      </w:r>
      <w:r w:rsidRPr="005C029B">
        <w:rPr>
          <w:b/>
          <w:bCs/>
        </w:rPr>
        <w:t xml:space="preserve">MENTOR:  </w:t>
      </w:r>
      <w:r w:rsidRPr="005C029B">
        <w:rPr>
          <w:b/>
          <w:bCs/>
          <w:u w:val="single"/>
        </w:rPr>
        <w:tab/>
      </w:r>
      <w:r w:rsidRPr="005C029B">
        <w:rPr>
          <w:b/>
          <w:bCs/>
          <w:u w:val="single"/>
        </w:rPr>
        <w:tab/>
      </w:r>
      <w:r w:rsidRPr="005C029B">
        <w:rPr>
          <w:b/>
          <w:bCs/>
          <w:u w:val="single"/>
        </w:rPr>
        <w:tab/>
      </w:r>
      <w:r w:rsidRPr="005C029B">
        <w:rPr>
          <w:b/>
          <w:bCs/>
          <w:u w:val="single"/>
        </w:rPr>
        <w:tab/>
      </w:r>
    </w:p>
    <w:p w:rsidR="00792AD3" w:rsidRPr="005C029B"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pPr>
    </w:p>
    <w:p w:rsidR="00792AD3" w:rsidRPr="005C029B" w:rsidRDefault="00792AD3" w:rsidP="00792AD3">
      <w:pPr>
        <w:jc w:val="center"/>
        <w:rPr>
          <w:b/>
          <w:bCs/>
        </w:rPr>
      </w:pPr>
      <w:r w:rsidRPr="005C029B">
        <w:rPr>
          <w:b/>
          <w:bCs/>
        </w:rPr>
        <w:t>RATING SCALE for INSTRUCTOR ASSESSMENT OF CONCEPT PRESENTATION</w:t>
      </w:r>
    </w:p>
    <w:p w:rsidR="00792AD3" w:rsidRPr="005C029B" w:rsidRDefault="00792AD3" w:rsidP="00792AD3">
      <w:pPr>
        <w:jc w:val="center"/>
        <w:rPr>
          <w:b/>
          <w:bCs/>
        </w:rPr>
      </w:pPr>
      <w:r w:rsidRPr="005C029B">
        <w:rPr>
          <w:b/>
          <w:bCs/>
        </w:rPr>
        <w:t>(HS Sciences)</w:t>
      </w:r>
    </w:p>
    <w:tbl>
      <w:tblPr>
        <w:tblW w:w="10350" w:type="dxa"/>
        <w:tblInd w:w="45" w:type="dxa"/>
        <w:tblLayout w:type="fixed"/>
        <w:tblCellMar>
          <w:left w:w="135" w:type="dxa"/>
          <w:right w:w="135" w:type="dxa"/>
        </w:tblCellMar>
        <w:tblLook w:val="0000"/>
      </w:tblPr>
      <w:tblGrid>
        <w:gridCol w:w="2610"/>
        <w:gridCol w:w="4770"/>
        <w:gridCol w:w="587"/>
        <w:gridCol w:w="461"/>
        <w:gridCol w:w="461"/>
        <w:gridCol w:w="461"/>
        <w:gridCol w:w="461"/>
        <w:gridCol w:w="539"/>
      </w:tblGrid>
      <w:tr w:rsidR="00792AD3" w:rsidRPr="005C029B">
        <w:tblPrEx>
          <w:tblCellMar>
            <w:top w:w="0" w:type="dxa"/>
            <w:bottom w:w="0" w:type="dxa"/>
          </w:tblCellMar>
        </w:tblPrEx>
        <w:tc>
          <w:tcPr>
            <w:tcW w:w="2610" w:type="dxa"/>
            <w:tcBorders>
              <w:top w:val="double" w:sz="6" w:space="0" w:color="000000"/>
              <w:left w:val="double" w:sz="6" w:space="0" w:color="000000"/>
              <w:bottom w:val="single" w:sz="6" w:space="0" w:color="FFFFFF"/>
              <w:right w:val="single" w:sz="6" w:space="0" w:color="FFFFFF"/>
            </w:tcBorders>
          </w:tcPr>
          <w:p w:rsidR="00792AD3" w:rsidRPr="005C029B" w:rsidRDefault="00792AD3" w:rsidP="00792AD3">
            <w:pPr>
              <w:spacing w:line="201" w:lineRule="exact"/>
              <w:rPr>
                <w:b/>
              </w:rPr>
            </w:pPr>
          </w:p>
          <w:p w:rsidR="00792AD3" w:rsidRPr="005C029B" w:rsidRDefault="00792AD3" w:rsidP="00792AD3">
            <w:pPr>
              <w:rPr>
                <w:b/>
              </w:rPr>
            </w:pPr>
            <w:r w:rsidRPr="005C029B">
              <w:rPr>
                <w:b/>
              </w:rPr>
              <w:t>Criteria &amp; Weightings</w:t>
            </w:r>
          </w:p>
        </w:tc>
        <w:tc>
          <w:tcPr>
            <w:tcW w:w="4770" w:type="dxa"/>
            <w:tcBorders>
              <w:top w:val="double" w:sz="6" w:space="0" w:color="000000"/>
              <w:left w:val="single" w:sz="6" w:space="0" w:color="000000"/>
              <w:bottom w:val="single" w:sz="6" w:space="0" w:color="FFFFFF"/>
              <w:right w:val="single" w:sz="6" w:space="0" w:color="FFFFFF"/>
            </w:tcBorders>
          </w:tcPr>
          <w:p w:rsidR="00792AD3" w:rsidRPr="005C029B" w:rsidRDefault="00792AD3" w:rsidP="00792AD3">
            <w:pPr>
              <w:spacing w:line="201" w:lineRule="exact"/>
              <w:rPr>
                <w:b/>
                <w:sz w:val="16"/>
                <w:szCs w:val="16"/>
              </w:rPr>
            </w:pPr>
          </w:p>
          <w:p w:rsidR="00792AD3" w:rsidRPr="005C029B" w:rsidRDefault="00792AD3" w:rsidP="00792AD3">
            <w:pPr>
              <w:tabs>
                <w:tab w:val="center" w:pos="148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rPr>
                <w:b/>
              </w:rPr>
            </w:pPr>
            <w:r w:rsidRPr="005C029B">
              <w:rPr>
                <w:b/>
                <w:sz w:val="16"/>
                <w:szCs w:val="16"/>
              </w:rPr>
              <w:tab/>
            </w:r>
            <w:r w:rsidRPr="005C029B">
              <w:rPr>
                <w:b/>
              </w:rPr>
              <w:t>Descriptions of Criteria</w:t>
            </w:r>
          </w:p>
        </w:tc>
        <w:tc>
          <w:tcPr>
            <w:tcW w:w="587" w:type="dxa"/>
            <w:tcBorders>
              <w:top w:val="double" w:sz="6" w:space="0" w:color="000000"/>
              <w:left w:val="single" w:sz="6" w:space="0" w:color="000000"/>
              <w:bottom w:val="single" w:sz="6" w:space="0" w:color="FFFFFF"/>
              <w:right w:val="single" w:sz="6" w:space="0" w:color="FFFFFF"/>
            </w:tcBorders>
          </w:tcPr>
          <w:p w:rsidR="00792AD3" w:rsidRPr="005C029B" w:rsidRDefault="00792AD3" w:rsidP="00792AD3">
            <w:pPr>
              <w:spacing w:line="201" w:lineRule="exact"/>
              <w:rPr>
                <w:b/>
                <w:sz w:val="18"/>
                <w:szCs w:val="18"/>
              </w:rPr>
            </w:pPr>
          </w:p>
          <w:p w:rsidR="00792AD3" w:rsidRPr="005C029B" w:rsidRDefault="00792AD3" w:rsidP="00792AD3">
            <w:pPr>
              <w:rPr>
                <w:b/>
                <w:sz w:val="18"/>
                <w:szCs w:val="18"/>
              </w:rPr>
            </w:pPr>
            <w:r w:rsidRPr="005C029B">
              <w:rPr>
                <w:b/>
                <w:sz w:val="18"/>
                <w:szCs w:val="18"/>
              </w:rPr>
              <w:t>Fx</w:t>
            </w:r>
          </w:p>
        </w:tc>
        <w:tc>
          <w:tcPr>
            <w:tcW w:w="461" w:type="dxa"/>
            <w:tcBorders>
              <w:top w:val="double" w:sz="6" w:space="0" w:color="000000"/>
              <w:left w:val="single" w:sz="6" w:space="0" w:color="000000"/>
              <w:bottom w:val="single" w:sz="6" w:space="0" w:color="FFFFFF"/>
              <w:right w:val="single" w:sz="6" w:space="0" w:color="FFFFFF"/>
            </w:tcBorders>
          </w:tcPr>
          <w:p w:rsidR="00792AD3" w:rsidRPr="005C029B" w:rsidRDefault="00792AD3" w:rsidP="00792AD3">
            <w:pPr>
              <w:spacing w:line="201" w:lineRule="exact"/>
              <w:rPr>
                <w:b/>
                <w:sz w:val="18"/>
                <w:szCs w:val="18"/>
              </w:rPr>
            </w:pPr>
          </w:p>
          <w:p w:rsidR="00792AD3" w:rsidRPr="005C029B" w:rsidRDefault="00792AD3" w:rsidP="00792AD3">
            <w:pPr>
              <w:rPr>
                <w:b/>
                <w:sz w:val="18"/>
                <w:szCs w:val="18"/>
              </w:rPr>
            </w:pPr>
            <w:r w:rsidRPr="005C029B">
              <w:rPr>
                <w:b/>
                <w:sz w:val="18"/>
                <w:szCs w:val="18"/>
              </w:rPr>
              <w:t>D</w:t>
            </w:r>
          </w:p>
        </w:tc>
        <w:tc>
          <w:tcPr>
            <w:tcW w:w="461" w:type="dxa"/>
            <w:tcBorders>
              <w:top w:val="double" w:sz="6" w:space="0" w:color="000000"/>
              <w:left w:val="single" w:sz="6" w:space="0" w:color="000000"/>
              <w:bottom w:val="single" w:sz="6" w:space="0" w:color="FFFFFF"/>
              <w:right w:val="single" w:sz="6" w:space="0" w:color="FFFFFF"/>
            </w:tcBorders>
          </w:tcPr>
          <w:p w:rsidR="00792AD3" w:rsidRPr="005C029B" w:rsidRDefault="00792AD3" w:rsidP="00792AD3">
            <w:pPr>
              <w:spacing w:line="201" w:lineRule="exact"/>
              <w:rPr>
                <w:b/>
                <w:sz w:val="18"/>
                <w:szCs w:val="18"/>
              </w:rPr>
            </w:pPr>
          </w:p>
          <w:p w:rsidR="00792AD3" w:rsidRPr="005C029B" w:rsidRDefault="00792AD3" w:rsidP="00792AD3">
            <w:pPr>
              <w:rPr>
                <w:b/>
                <w:sz w:val="18"/>
                <w:szCs w:val="18"/>
              </w:rPr>
            </w:pPr>
            <w:r w:rsidRPr="005C029B">
              <w:rPr>
                <w:b/>
                <w:sz w:val="18"/>
                <w:szCs w:val="18"/>
              </w:rPr>
              <w:t>C</w:t>
            </w:r>
          </w:p>
        </w:tc>
        <w:tc>
          <w:tcPr>
            <w:tcW w:w="461" w:type="dxa"/>
            <w:tcBorders>
              <w:top w:val="double" w:sz="6" w:space="0" w:color="000000"/>
              <w:left w:val="single" w:sz="6" w:space="0" w:color="000000"/>
              <w:bottom w:val="single" w:sz="6" w:space="0" w:color="FFFFFF"/>
              <w:right w:val="single" w:sz="6" w:space="0" w:color="FFFFFF"/>
            </w:tcBorders>
          </w:tcPr>
          <w:p w:rsidR="00792AD3" w:rsidRPr="005C029B" w:rsidRDefault="00792AD3" w:rsidP="00792AD3">
            <w:pPr>
              <w:spacing w:line="201" w:lineRule="exact"/>
              <w:rPr>
                <w:b/>
                <w:sz w:val="18"/>
                <w:szCs w:val="18"/>
              </w:rPr>
            </w:pPr>
          </w:p>
          <w:p w:rsidR="00792AD3" w:rsidRPr="005C029B" w:rsidRDefault="00792AD3" w:rsidP="00792AD3">
            <w:pPr>
              <w:rPr>
                <w:b/>
                <w:sz w:val="18"/>
                <w:szCs w:val="18"/>
              </w:rPr>
            </w:pPr>
            <w:r w:rsidRPr="005C029B">
              <w:rPr>
                <w:b/>
                <w:sz w:val="18"/>
                <w:szCs w:val="18"/>
              </w:rPr>
              <w:t>B</w:t>
            </w:r>
          </w:p>
        </w:tc>
        <w:tc>
          <w:tcPr>
            <w:tcW w:w="461" w:type="dxa"/>
            <w:tcBorders>
              <w:top w:val="double" w:sz="6" w:space="0" w:color="000000"/>
              <w:left w:val="single" w:sz="6" w:space="0" w:color="000000"/>
              <w:bottom w:val="single" w:sz="6" w:space="0" w:color="FFFFFF"/>
              <w:right w:val="single" w:sz="6" w:space="0" w:color="FFFFFF"/>
            </w:tcBorders>
          </w:tcPr>
          <w:p w:rsidR="00792AD3" w:rsidRPr="005C029B" w:rsidRDefault="00792AD3" w:rsidP="00792AD3">
            <w:pPr>
              <w:spacing w:line="201" w:lineRule="exact"/>
              <w:rPr>
                <w:b/>
                <w:sz w:val="18"/>
                <w:szCs w:val="18"/>
              </w:rPr>
            </w:pPr>
          </w:p>
          <w:p w:rsidR="00792AD3" w:rsidRPr="005C029B" w:rsidRDefault="00792AD3" w:rsidP="00792AD3">
            <w:pPr>
              <w:rPr>
                <w:b/>
                <w:sz w:val="18"/>
                <w:szCs w:val="18"/>
              </w:rPr>
            </w:pPr>
            <w:r w:rsidRPr="005C029B">
              <w:rPr>
                <w:b/>
                <w:sz w:val="18"/>
                <w:szCs w:val="18"/>
              </w:rPr>
              <w:t>A</w:t>
            </w:r>
          </w:p>
        </w:tc>
        <w:tc>
          <w:tcPr>
            <w:tcW w:w="539" w:type="dxa"/>
            <w:tcBorders>
              <w:top w:val="double" w:sz="6" w:space="0" w:color="000000"/>
              <w:left w:val="single" w:sz="6" w:space="0" w:color="000000"/>
              <w:bottom w:val="single" w:sz="6" w:space="0" w:color="FFFFFF"/>
              <w:right w:val="double" w:sz="6" w:space="0" w:color="000000"/>
            </w:tcBorders>
          </w:tcPr>
          <w:p w:rsidR="00792AD3" w:rsidRPr="005C029B" w:rsidRDefault="00792AD3" w:rsidP="00792AD3">
            <w:pPr>
              <w:spacing w:line="201" w:lineRule="exact"/>
              <w:rPr>
                <w:b/>
                <w:sz w:val="18"/>
                <w:szCs w:val="18"/>
              </w:rPr>
            </w:pPr>
          </w:p>
          <w:p w:rsidR="00792AD3" w:rsidRPr="005C029B" w:rsidRDefault="00792AD3" w:rsidP="00792AD3">
            <w:pPr>
              <w:rPr>
                <w:b/>
                <w:sz w:val="18"/>
                <w:szCs w:val="18"/>
              </w:rPr>
            </w:pPr>
            <w:r w:rsidRPr="005C029B">
              <w:rPr>
                <w:b/>
                <w:sz w:val="18"/>
                <w:szCs w:val="18"/>
              </w:rPr>
              <w:t>Ex</w:t>
            </w:r>
          </w:p>
        </w:tc>
      </w:tr>
      <w:tr w:rsidR="00792AD3" w:rsidRPr="005C029B">
        <w:tblPrEx>
          <w:tblCellMar>
            <w:top w:w="0" w:type="dxa"/>
            <w:bottom w:w="0" w:type="dxa"/>
          </w:tblCellMar>
        </w:tblPrEx>
        <w:tc>
          <w:tcPr>
            <w:tcW w:w="2610" w:type="dxa"/>
            <w:tcBorders>
              <w:top w:val="single" w:sz="18" w:space="0" w:color="000000"/>
              <w:left w:val="double" w:sz="6" w:space="0" w:color="000000"/>
              <w:bottom w:val="single" w:sz="12" w:space="0" w:color="000000"/>
              <w:right w:val="single" w:sz="6" w:space="0" w:color="FFFFFF"/>
            </w:tcBorders>
          </w:tcPr>
          <w:p w:rsidR="00792AD3" w:rsidRPr="005C029B" w:rsidRDefault="00792AD3" w:rsidP="00792AD3">
            <w:pPr>
              <w:spacing w:line="234" w:lineRule="exact"/>
              <w:rPr>
                <w:b/>
              </w:rPr>
            </w:pPr>
          </w:p>
          <w:p w:rsidR="00792AD3" w:rsidRPr="005C029B" w:rsidRDefault="00792AD3" w:rsidP="00792AD3">
            <w:pPr>
              <w:rPr>
                <w:b/>
              </w:rPr>
            </w:pPr>
            <w:r w:rsidRPr="005C029B">
              <w:rPr>
                <w:b/>
              </w:rPr>
              <w:t>PRESENTATION</w:t>
            </w:r>
          </w:p>
        </w:tc>
        <w:tc>
          <w:tcPr>
            <w:tcW w:w="4770" w:type="dxa"/>
            <w:tcBorders>
              <w:top w:val="single" w:sz="18" w:space="0" w:color="000000"/>
              <w:left w:val="single" w:sz="6" w:space="0" w:color="000000"/>
              <w:bottom w:val="single" w:sz="12" w:space="0" w:color="000000"/>
              <w:right w:val="single" w:sz="6" w:space="0" w:color="FFFFFF"/>
            </w:tcBorders>
          </w:tcPr>
          <w:p w:rsidR="00792AD3" w:rsidRPr="005C029B" w:rsidRDefault="00792AD3" w:rsidP="00792AD3">
            <w:pPr>
              <w:spacing w:line="234" w:lineRule="exact"/>
              <w:rPr>
                <w:sz w:val="16"/>
                <w:szCs w:val="16"/>
              </w:rPr>
            </w:pPr>
          </w:p>
          <w:p w:rsidR="00792AD3" w:rsidRPr="005C029B" w:rsidRDefault="00792AD3" w:rsidP="00792AD3">
            <w:pPr>
              <w:rPr>
                <w:sz w:val="16"/>
                <w:szCs w:val="16"/>
              </w:rPr>
            </w:pPr>
          </w:p>
        </w:tc>
        <w:tc>
          <w:tcPr>
            <w:tcW w:w="587" w:type="dxa"/>
            <w:tcBorders>
              <w:top w:val="single" w:sz="18" w:space="0" w:color="000000"/>
              <w:left w:val="single" w:sz="6" w:space="0" w:color="000000"/>
              <w:bottom w:val="single" w:sz="12" w:space="0" w:color="000000"/>
              <w:right w:val="single" w:sz="6" w:space="0" w:color="FFFFFF"/>
            </w:tcBorders>
          </w:tcPr>
          <w:p w:rsidR="00792AD3" w:rsidRPr="005C029B" w:rsidRDefault="00792AD3" w:rsidP="00792AD3">
            <w:pPr>
              <w:spacing w:line="234" w:lineRule="exact"/>
              <w:rPr>
                <w:sz w:val="18"/>
                <w:szCs w:val="18"/>
              </w:rPr>
            </w:pPr>
          </w:p>
          <w:p w:rsidR="00792AD3" w:rsidRPr="005C029B" w:rsidRDefault="00792AD3" w:rsidP="00792AD3">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792AD3" w:rsidRPr="005C029B" w:rsidRDefault="00792AD3" w:rsidP="00792AD3">
            <w:pPr>
              <w:spacing w:line="234" w:lineRule="exact"/>
              <w:rPr>
                <w:sz w:val="18"/>
                <w:szCs w:val="18"/>
              </w:rPr>
            </w:pPr>
          </w:p>
          <w:p w:rsidR="00792AD3" w:rsidRPr="005C029B" w:rsidRDefault="00792AD3" w:rsidP="00792AD3">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792AD3" w:rsidRPr="005C029B" w:rsidRDefault="00792AD3" w:rsidP="00792AD3">
            <w:pPr>
              <w:spacing w:line="234" w:lineRule="exact"/>
              <w:rPr>
                <w:sz w:val="18"/>
                <w:szCs w:val="18"/>
              </w:rPr>
            </w:pPr>
          </w:p>
          <w:p w:rsidR="00792AD3" w:rsidRPr="005C029B" w:rsidRDefault="00792AD3" w:rsidP="00792AD3">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792AD3" w:rsidRPr="005C029B" w:rsidRDefault="00792AD3" w:rsidP="00792AD3">
            <w:pPr>
              <w:spacing w:line="234" w:lineRule="exact"/>
              <w:rPr>
                <w:sz w:val="18"/>
                <w:szCs w:val="18"/>
              </w:rPr>
            </w:pPr>
          </w:p>
          <w:p w:rsidR="00792AD3" w:rsidRPr="005C029B" w:rsidRDefault="00792AD3" w:rsidP="00792AD3">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792AD3" w:rsidRPr="005C029B" w:rsidRDefault="00792AD3" w:rsidP="00792AD3">
            <w:pPr>
              <w:spacing w:line="234" w:lineRule="exact"/>
              <w:rPr>
                <w:sz w:val="18"/>
                <w:szCs w:val="18"/>
              </w:rPr>
            </w:pPr>
          </w:p>
          <w:p w:rsidR="00792AD3" w:rsidRPr="005C029B" w:rsidRDefault="00792AD3" w:rsidP="00792AD3">
            <w:pPr>
              <w:rPr>
                <w:sz w:val="18"/>
                <w:szCs w:val="18"/>
              </w:rPr>
            </w:pPr>
          </w:p>
        </w:tc>
        <w:tc>
          <w:tcPr>
            <w:tcW w:w="539" w:type="dxa"/>
            <w:tcBorders>
              <w:top w:val="single" w:sz="18" w:space="0" w:color="000000"/>
              <w:left w:val="single" w:sz="6" w:space="0" w:color="000000"/>
              <w:bottom w:val="single" w:sz="12" w:space="0" w:color="000000"/>
              <w:right w:val="double" w:sz="6" w:space="0" w:color="000000"/>
            </w:tcBorders>
          </w:tcPr>
          <w:p w:rsidR="00792AD3" w:rsidRPr="005C029B" w:rsidRDefault="00792AD3" w:rsidP="00792AD3">
            <w:pPr>
              <w:spacing w:line="234" w:lineRule="exact"/>
              <w:rPr>
                <w:sz w:val="18"/>
                <w:szCs w:val="18"/>
              </w:rPr>
            </w:pPr>
          </w:p>
          <w:p w:rsidR="00792AD3" w:rsidRPr="005C029B" w:rsidRDefault="00792AD3" w:rsidP="00792AD3">
            <w:pPr>
              <w:rPr>
                <w:sz w:val="18"/>
                <w:szCs w:val="18"/>
              </w:rPr>
            </w:pPr>
          </w:p>
        </w:tc>
      </w:tr>
      <w:tr w:rsidR="00792AD3" w:rsidRPr="005C029B">
        <w:tblPrEx>
          <w:tblCellMar>
            <w:top w:w="0" w:type="dxa"/>
            <w:bottom w:w="0" w:type="dxa"/>
          </w:tblCellMar>
        </w:tblPrEx>
        <w:tc>
          <w:tcPr>
            <w:tcW w:w="2610" w:type="dxa"/>
            <w:vMerge w:val="restart"/>
            <w:tcBorders>
              <w:top w:val="single" w:sz="12" w:space="0" w:color="000000"/>
              <w:left w:val="double" w:sz="6" w:space="0" w:color="000000"/>
              <w:bottom w:val="single" w:sz="12" w:space="0" w:color="000000"/>
              <w:right w:val="single" w:sz="6" w:space="0" w:color="FFFFFF"/>
            </w:tcBorders>
            <w:shd w:val="pct10" w:color="000000" w:fill="FFFFFF"/>
          </w:tcPr>
          <w:p w:rsidR="00792AD3" w:rsidRPr="005C029B" w:rsidRDefault="00792AD3" w:rsidP="00792AD3">
            <w:pPr>
              <w:spacing w:line="163" w:lineRule="exact"/>
              <w:rPr>
                <w:b/>
              </w:rPr>
            </w:pPr>
          </w:p>
          <w:p w:rsidR="00792AD3" w:rsidRPr="005C029B" w:rsidRDefault="00792AD3" w:rsidP="00792AD3">
            <w:pPr>
              <w:rPr>
                <w:b/>
              </w:rPr>
            </w:pPr>
            <w:r w:rsidRPr="005C029B">
              <w:rPr>
                <w:b/>
              </w:rPr>
              <w:t xml:space="preserve">Organization </w:t>
            </w:r>
          </w:p>
          <w:p w:rsidR="00792AD3" w:rsidRPr="005C029B" w:rsidRDefault="00792AD3" w:rsidP="00792AD3">
            <w:pPr>
              <w:rPr>
                <w:b/>
              </w:rPr>
            </w:pPr>
            <w:r w:rsidRPr="005C029B">
              <w:rPr>
                <w:b/>
              </w:rPr>
              <w:t>(25 points)</w:t>
            </w:r>
          </w:p>
        </w:tc>
        <w:tc>
          <w:tcPr>
            <w:tcW w:w="4770" w:type="dxa"/>
            <w:vMerge w:val="restart"/>
            <w:tcBorders>
              <w:top w:val="single" w:sz="12" w:space="0" w:color="000000"/>
              <w:left w:val="single" w:sz="6" w:space="0" w:color="000000"/>
              <w:bottom w:val="single" w:sz="12" w:space="0" w:color="000000"/>
              <w:right w:val="single" w:sz="6" w:space="0" w:color="FFFFFF"/>
            </w:tcBorders>
          </w:tcPr>
          <w:p w:rsidR="00792AD3" w:rsidRPr="005C029B" w:rsidRDefault="00792AD3" w:rsidP="00792AD3">
            <w:pPr>
              <w:widowControl w:val="0"/>
              <w:numPr>
                <w:ilvl w:val="0"/>
                <w:numId w:val="15"/>
              </w:numPr>
              <w:autoSpaceDE w:val="0"/>
              <w:autoSpaceDN w:val="0"/>
              <w:rPr>
                <w:sz w:val="17"/>
                <w:szCs w:val="17"/>
              </w:rPr>
            </w:pPr>
            <w:r w:rsidRPr="005C029B">
              <w:rPr>
                <w:sz w:val="17"/>
                <w:szCs w:val="17"/>
              </w:rPr>
              <w:t>Opener was interesting</w:t>
            </w:r>
          </w:p>
          <w:p w:rsidR="00792AD3" w:rsidRPr="005C029B" w:rsidRDefault="00792AD3" w:rsidP="00792AD3">
            <w:pPr>
              <w:widowControl w:val="0"/>
              <w:numPr>
                <w:ilvl w:val="0"/>
                <w:numId w:val="15"/>
              </w:numPr>
              <w:autoSpaceDE w:val="0"/>
              <w:autoSpaceDN w:val="0"/>
              <w:rPr>
                <w:sz w:val="17"/>
                <w:szCs w:val="17"/>
              </w:rPr>
            </w:pPr>
            <w:r w:rsidRPr="005C029B">
              <w:rPr>
                <w:sz w:val="17"/>
                <w:szCs w:val="17"/>
              </w:rPr>
              <w:t>Student difficulties were identified and some solutions given</w:t>
            </w:r>
          </w:p>
          <w:p w:rsidR="00792AD3" w:rsidRPr="005C029B" w:rsidRDefault="00792AD3" w:rsidP="00792AD3">
            <w:pPr>
              <w:widowControl w:val="0"/>
              <w:numPr>
                <w:ilvl w:val="0"/>
                <w:numId w:val="15"/>
              </w:numPr>
              <w:autoSpaceDE w:val="0"/>
              <w:autoSpaceDN w:val="0"/>
              <w:rPr>
                <w:sz w:val="17"/>
                <w:szCs w:val="17"/>
              </w:rPr>
            </w:pPr>
            <w:r w:rsidRPr="005C029B">
              <w:rPr>
                <w:sz w:val="17"/>
                <w:szCs w:val="17"/>
              </w:rPr>
              <w:t>Strategies (more than one) were emphasized</w:t>
            </w:r>
          </w:p>
          <w:p w:rsidR="00792AD3" w:rsidRPr="005C029B" w:rsidRDefault="00792AD3" w:rsidP="00792AD3">
            <w:pPr>
              <w:widowControl w:val="0"/>
              <w:numPr>
                <w:ilvl w:val="0"/>
                <w:numId w:val="15"/>
              </w:numPr>
              <w:autoSpaceDE w:val="0"/>
              <w:autoSpaceDN w:val="0"/>
              <w:rPr>
                <w:sz w:val="17"/>
                <w:szCs w:val="17"/>
              </w:rPr>
            </w:pPr>
            <w:r w:rsidRPr="005C029B">
              <w:rPr>
                <w:sz w:val="17"/>
                <w:szCs w:val="17"/>
              </w:rPr>
              <w:t>Presentation was logical and linear</w:t>
            </w:r>
          </w:p>
          <w:p w:rsidR="00792AD3" w:rsidRPr="005C029B" w:rsidRDefault="00792AD3" w:rsidP="00792AD3">
            <w:pPr>
              <w:widowControl w:val="0"/>
              <w:numPr>
                <w:ilvl w:val="0"/>
                <w:numId w:val="15"/>
              </w:numPr>
              <w:autoSpaceDE w:val="0"/>
              <w:autoSpaceDN w:val="0"/>
              <w:rPr>
                <w:sz w:val="17"/>
                <w:szCs w:val="17"/>
              </w:rPr>
            </w:pPr>
            <w:r w:rsidRPr="005C029B">
              <w:rPr>
                <w:sz w:val="17"/>
                <w:szCs w:val="17"/>
              </w:rPr>
              <w:t>Different learning styles were addressed</w:t>
            </w:r>
          </w:p>
          <w:p w:rsidR="00792AD3" w:rsidRPr="005C029B" w:rsidRDefault="00792AD3" w:rsidP="00792AD3">
            <w:pPr>
              <w:widowControl w:val="0"/>
              <w:numPr>
                <w:ilvl w:val="0"/>
                <w:numId w:val="15"/>
              </w:numPr>
              <w:autoSpaceDE w:val="0"/>
              <w:autoSpaceDN w:val="0"/>
              <w:rPr>
                <w:sz w:val="17"/>
                <w:szCs w:val="17"/>
              </w:rPr>
            </w:pPr>
            <w:r w:rsidRPr="005C029B">
              <w:rPr>
                <w:sz w:val="17"/>
                <w:szCs w:val="17"/>
              </w:rPr>
              <w:t>Different multiple intelligences were addressed</w:t>
            </w:r>
          </w:p>
          <w:p w:rsidR="00792AD3" w:rsidRPr="005C029B" w:rsidRDefault="00792AD3" w:rsidP="00792AD3">
            <w:pPr>
              <w:widowControl w:val="0"/>
              <w:numPr>
                <w:ilvl w:val="0"/>
                <w:numId w:val="15"/>
              </w:numPr>
              <w:autoSpaceDE w:val="0"/>
              <w:autoSpaceDN w:val="0"/>
              <w:rPr>
                <w:sz w:val="17"/>
                <w:szCs w:val="17"/>
              </w:rPr>
            </w:pPr>
            <w:r w:rsidRPr="005C029B">
              <w:rPr>
                <w:sz w:val="17"/>
                <w:szCs w:val="17"/>
              </w:rPr>
              <w:t xml:space="preserve">Safety considerations were identified and implemented. </w:t>
            </w:r>
          </w:p>
        </w:tc>
        <w:tc>
          <w:tcPr>
            <w:tcW w:w="587" w:type="dxa"/>
            <w:tcBorders>
              <w:top w:val="single" w:sz="12" w:space="0" w:color="000000"/>
              <w:left w:val="single" w:sz="6" w:space="0" w:color="000000"/>
              <w:bottom w:val="single" w:sz="12" w:space="0" w:color="000000"/>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6</w:t>
            </w:r>
          </w:p>
        </w:tc>
        <w:tc>
          <w:tcPr>
            <w:tcW w:w="461" w:type="dxa"/>
            <w:tcBorders>
              <w:top w:val="single" w:sz="12" w:space="0" w:color="000000"/>
              <w:left w:val="single" w:sz="6" w:space="0" w:color="000000"/>
              <w:bottom w:val="single" w:sz="12" w:space="0" w:color="000000"/>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14</w:t>
            </w:r>
          </w:p>
        </w:tc>
        <w:tc>
          <w:tcPr>
            <w:tcW w:w="461" w:type="dxa"/>
            <w:tcBorders>
              <w:top w:val="single" w:sz="12" w:space="0" w:color="000000"/>
              <w:left w:val="single" w:sz="6" w:space="0" w:color="000000"/>
              <w:bottom w:val="single" w:sz="12" w:space="0" w:color="000000"/>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16</w:t>
            </w:r>
          </w:p>
        </w:tc>
        <w:tc>
          <w:tcPr>
            <w:tcW w:w="461" w:type="dxa"/>
            <w:tcBorders>
              <w:top w:val="single" w:sz="12" w:space="0" w:color="000000"/>
              <w:left w:val="single" w:sz="6" w:space="0" w:color="000000"/>
              <w:bottom w:val="single" w:sz="12" w:space="0" w:color="000000"/>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19</w:t>
            </w:r>
          </w:p>
        </w:tc>
        <w:tc>
          <w:tcPr>
            <w:tcW w:w="461" w:type="dxa"/>
            <w:tcBorders>
              <w:top w:val="single" w:sz="12" w:space="0" w:color="000000"/>
              <w:left w:val="single" w:sz="6" w:space="0" w:color="000000"/>
              <w:bottom w:val="single" w:sz="12" w:space="0" w:color="000000"/>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22</w:t>
            </w:r>
          </w:p>
        </w:tc>
        <w:tc>
          <w:tcPr>
            <w:tcW w:w="539" w:type="dxa"/>
            <w:tcBorders>
              <w:top w:val="single" w:sz="12" w:space="0" w:color="000000"/>
              <w:left w:val="single" w:sz="6" w:space="0" w:color="000000"/>
              <w:bottom w:val="single" w:sz="12" w:space="0" w:color="000000"/>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25</w:t>
            </w:r>
          </w:p>
        </w:tc>
      </w:tr>
      <w:tr w:rsidR="00792AD3" w:rsidRPr="005C029B">
        <w:tblPrEx>
          <w:tblCellMar>
            <w:top w:w="0" w:type="dxa"/>
            <w:bottom w:w="0" w:type="dxa"/>
          </w:tblCellMar>
        </w:tblPrEx>
        <w:tc>
          <w:tcPr>
            <w:tcW w:w="2610" w:type="dxa"/>
            <w:vMerge/>
            <w:tcBorders>
              <w:top w:val="single" w:sz="12" w:space="0" w:color="000000"/>
              <w:left w:val="double" w:sz="6" w:space="0" w:color="000000"/>
              <w:bottom w:val="single" w:sz="12" w:space="0" w:color="auto"/>
              <w:right w:val="single" w:sz="6" w:space="0" w:color="FFFFFF"/>
            </w:tcBorders>
            <w:shd w:val="pct10" w:color="000000" w:fill="FFFFFF"/>
          </w:tcPr>
          <w:p w:rsidR="00792AD3" w:rsidRPr="005C029B" w:rsidRDefault="00792AD3" w:rsidP="00792AD3">
            <w:pPr>
              <w:rPr>
                <w:b/>
              </w:rPr>
            </w:pPr>
          </w:p>
        </w:tc>
        <w:tc>
          <w:tcPr>
            <w:tcW w:w="4770" w:type="dxa"/>
            <w:vMerge/>
            <w:tcBorders>
              <w:top w:val="single" w:sz="12" w:space="0" w:color="000000"/>
              <w:left w:val="single" w:sz="6" w:space="0" w:color="000000"/>
              <w:bottom w:val="single" w:sz="12" w:space="0" w:color="auto"/>
              <w:right w:val="nil"/>
            </w:tcBorders>
          </w:tcPr>
          <w:p w:rsidR="00792AD3" w:rsidRPr="005C029B" w:rsidRDefault="00792AD3" w:rsidP="00792AD3">
            <w:pPr>
              <w:widowControl w:val="0"/>
              <w:numPr>
                <w:ilvl w:val="0"/>
                <w:numId w:val="15"/>
              </w:numPr>
              <w:autoSpaceDE w:val="0"/>
              <w:autoSpaceDN w:val="0"/>
              <w:rPr>
                <w:sz w:val="17"/>
                <w:szCs w:val="17"/>
              </w:rPr>
            </w:pPr>
          </w:p>
        </w:tc>
        <w:tc>
          <w:tcPr>
            <w:tcW w:w="2970" w:type="dxa"/>
            <w:gridSpan w:val="6"/>
            <w:tcBorders>
              <w:top w:val="single" w:sz="12" w:space="0" w:color="000000"/>
              <w:left w:val="nil"/>
              <w:bottom w:val="single" w:sz="12" w:space="0" w:color="auto"/>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p>
        </w:tc>
      </w:tr>
      <w:tr w:rsidR="00792AD3" w:rsidRPr="005C029B">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792AD3" w:rsidRPr="005C029B" w:rsidRDefault="00792AD3" w:rsidP="00792AD3">
            <w:pPr>
              <w:rPr>
                <w:b/>
              </w:rPr>
            </w:pPr>
            <w:r w:rsidRPr="005C029B">
              <w:rPr>
                <w:b/>
              </w:rPr>
              <w:t xml:space="preserve">Creativity and Peer Involvement </w:t>
            </w:r>
          </w:p>
          <w:p w:rsidR="00792AD3" w:rsidRPr="005C029B" w:rsidRDefault="00792AD3" w:rsidP="00792AD3">
            <w:pPr>
              <w:rPr>
                <w:b/>
              </w:rPr>
            </w:pPr>
            <w:r w:rsidRPr="005C029B">
              <w:rPr>
                <w:b/>
              </w:rPr>
              <w:t>(15 points)</w:t>
            </w:r>
          </w:p>
        </w:tc>
        <w:tc>
          <w:tcPr>
            <w:tcW w:w="4770" w:type="dxa"/>
            <w:vMerge w:val="restart"/>
            <w:tcBorders>
              <w:top w:val="single" w:sz="12" w:space="0" w:color="auto"/>
              <w:left w:val="single" w:sz="6" w:space="0" w:color="000000"/>
              <w:bottom w:val="nil"/>
              <w:right w:val="single" w:sz="6" w:space="0" w:color="FFFFFF"/>
            </w:tcBorders>
          </w:tcPr>
          <w:p w:rsidR="00792AD3" w:rsidRPr="005C029B" w:rsidRDefault="00792AD3" w:rsidP="00792AD3">
            <w:pPr>
              <w:widowControl w:val="0"/>
              <w:numPr>
                <w:ilvl w:val="0"/>
                <w:numId w:val="15"/>
              </w:numPr>
              <w:autoSpaceDE w:val="0"/>
              <w:autoSpaceDN w:val="0"/>
              <w:rPr>
                <w:sz w:val="17"/>
                <w:szCs w:val="17"/>
              </w:rPr>
            </w:pPr>
            <w:r w:rsidRPr="005C029B">
              <w:rPr>
                <w:sz w:val="17"/>
                <w:szCs w:val="17"/>
              </w:rPr>
              <w:t>Included creative ideas</w:t>
            </w:r>
          </w:p>
          <w:p w:rsidR="00792AD3" w:rsidRPr="005C029B" w:rsidRDefault="00792AD3" w:rsidP="00792AD3">
            <w:pPr>
              <w:widowControl w:val="0"/>
              <w:numPr>
                <w:ilvl w:val="0"/>
                <w:numId w:val="15"/>
              </w:numPr>
              <w:autoSpaceDE w:val="0"/>
              <w:autoSpaceDN w:val="0"/>
              <w:rPr>
                <w:sz w:val="17"/>
                <w:szCs w:val="17"/>
              </w:rPr>
            </w:pPr>
            <w:r w:rsidRPr="005C029B">
              <w:rPr>
                <w:sz w:val="17"/>
                <w:szCs w:val="17"/>
              </w:rPr>
              <w:t>Interesting presentation methods were used</w:t>
            </w:r>
          </w:p>
          <w:p w:rsidR="00792AD3" w:rsidRPr="005C029B" w:rsidRDefault="00792AD3" w:rsidP="00792AD3">
            <w:pPr>
              <w:widowControl w:val="0"/>
              <w:numPr>
                <w:ilvl w:val="0"/>
                <w:numId w:val="15"/>
              </w:numPr>
              <w:autoSpaceDE w:val="0"/>
              <w:autoSpaceDN w:val="0"/>
              <w:rPr>
                <w:sz w:val="17"/>
                <w:szCs w:val="17"/>
              </w:rPr>
            </w:pPr>
            <w:r w:rsidRPr="005C029B">
              <w:rPr>
                <w:b/>
                <w:sz w:val="17"/>
                <w:szCs w:val="17"/>
              </w:rPr>
              <w:t>Peers were involved</w:t>
            </w:r>
            <w:r w:rsidRPr="005C029B">
              <w:rPr>
                <w:sz w:val="17"/>
                <w:szCs w:val="17"/>
              </w:rPr>
              <w:t xml:space="preserve"> in a creative way.</w:t>
            </w:r>
          </w:p>
        </w:tc>
        <w:tc>
          <w:tcPr>
            <w:tcW w:w="587"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4</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8</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10</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11</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13</w:t>
            </w:r>
          </w:p>
        </w:tc>
        <w:tc>
          <w:tcPr>
            <w:tcW w:w="539" w:type="dxa"/>
            <w:tcBorders>
              <w:top w:val="single" w:sz="12" w:space="0" w:color="auto"/>
              <w:left w:val="single" w:sz="6" w:space="0" w:color="000000"/>
              <w:bottom w:val="single" w:sz="6" w:space="0" w:color="FFFFFF"/>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15</w:t>
            </w:r>
          </w:p>
        </w:tc>
      </w:tr>
      <w:tr w:rsidR="00792AD3" w:rsidRPr="005C029B">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792AD3" w:rsidRPr="005C029B" w:rsidRDefault="00792AD3" w:rsidP="00792AD3">
            <w:pPr>
              <w:rPr>
                <w:b/>
              </w:rPr>
            </w:pPr>
          </w:p>
        </w:tc>
        <w:tc>
          <w:tcPr>
            <w:tcW w:w="4770" w:type="dxa"/>
            <w:vMerge/>
            <w:tcBorders>
              <w:top w:val="nil"/>
              <w:left w:val="single" w:sz="6" w:space="0" w:color="000000"/>
              <w:bottom w:val="single" w:sz="12" w:space="0" w:color="auto"/>
              <w:right w:val="nil"/>
            </w:tcBorders>
          </w:tcPr>
          <w:p w:rsidR="00792AD3" w:rsidRPr="005C029B" w:rsidRDefault="00792AD3" w:rsidP="00792AD3">
            <w:pPr>
              <w:widowControl w:val="0"/>
              <w:numPr>
                <w:ilvl w:val="0"/>
                <w:numId w:val="15"/>
              </w:numPr>
              <w:autoSpaceDE w:val="0"/>
              <w:autoSpaceDN w:val="0"/>
              <w:rPr>
                <w:sz w:val="17"/>
                <w:szCs w:val="17"/>
              </w:rPr>
            </w:pPr>
          </w:p>
        </w:tc>
        <w:tc>
          <w:tcPr>
            <w:tcW w:w="2970" w:type="dxa"/>
            <w:gridSpan w:val="6"/>
            <w:tcBorders>
              <w:top w:val="single" w:sz="6" w:space="0" w:color="000000"/>
              <w:left w:val="nil"/>
              <w:bottom w:val="single" w:sz="12" w:space="0" w:color="auto"/>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p>
        </w:tc>
      </w:tr>
      <w:tr w:rsidR="00792AD3" w:rsidRPr="005C029B">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792AD3" w:rsidRPr="005C029B" w:rsidRDefault="00792AD3" w:rsidP="00792AD3">
            <w:pPr>
              <w:spacing w:line="163" w:lineRule="exact"/>
              <w:rPr>
                <w:b/>
              </w:rPr>
            </w:pPr>
          </w:p>
          <w:p w:rsidR="00792AD3" w:rsidRPr="005C029B" w:rsidRDefault="00792AD3" w:rsidP="00792AD3">
            <w:pPr>
              <w:rPr>
                <w:b/>
              </w:rPr>
            </w:pPr>
            <w:r w:rsidRPr="005C029B">
              <w:rPr>
                <w:b/>
              </w:rPr>
              <w:t>Ability to Communicate (25 points)</w:t>
            </w:r>
          </w:p>
        </w:tc>
        <w:tc>
          <w:tcPr>
            <w:tcW w:w="4770" w:type="dxa"/>
            <w:vMerge w:val="restart"/>
            <w:tcBorders>
              <w:top w:val="single" w:sz="12" w:space="0" w:color="auto"/>
              <w:left w:val="single" w:sz="6" w:space="0" w:color="000000"/>
              <w:bottom w:val="nil"/>
              <w:right w:val="single" w:sz="6" w:space="0" w:color="FFFFFF"/>
            </w:tcBorders>
          </w:tcPr>
          <w:p w:rsidR="00792AD3" w:rsidRPr="005C029B" w:rsidRDefault="00792AD3" w:rsidP="00792AD3">
            <w:pPr>
              <w:widowControl w:val="0"/>
              <w:numPr>
                <w:ilvl w:val="0"/>
                <w:numId w:val="15"/>
              </w:numPr>
              <w:autoSpaceDE w:val="0"/>
              <w:autoSpaceDN w:val="0"/>
              <w:rPr>
                <w:sz w:val="17"/>
                <w:szCs w:val="17"/>
              </w:rPr>
            </w:pPr>
            <w:r w:rsidRPr="005C029B">
              <w:rPr>
                <w:sz w:val="17"/>
                <w:szCs w:val="17"/>
              </w:rPr>
              <w:t>Clear</w:t>
            </w:r>
          </w:p>
          <w:p w:rsidR="00792AD3" w:rsidRPr="005C029B" w:rsidRDefault="00792AD3" w:rsidP="00792AD3">
            <w:pPr>
              <w:widowControl w:val="0"/>
              <w:numPr>
                <w:ilvl w:val="0"/>
                <w:numId w:val="15"/>
              </w:numPr>
              <w:autoSpaceDE w:val="0"/>
              <w:autoSpaceDN w:val="0"/>
              <w:rPr>
                <w:sz w:val="17"/>
                <w:szCs w:val="17"/>
              </w:rPr>
            </w:pPr>
            <w:r w:rsidRPr="005C029B">
              <w:rPr>
                <w:sz w:val="17"/>
                <w:szCs w:val="17"/>
              </w:rPr>
              <w:t>Concise</w:t>
            </w:r>
          </w:p>
          <w:p w:rsidR="00792AD3" w:rsidRPr="005C029B" w:rsidRDefault="00792AD3" w:rsidP="00792AD3">
            <w:pPr>
              <w:widowControl w:val="0"/>
              <w:numPr>
                <w:ilvl w:val="0"/>
                <w:numId w:val="15"/>
              </w:numPr>
              <w:autoSpaceDE w:val="0"/>
              <w:autoSpaceDN w:val="0"/>
              <w:rPr>
                <w:sz w:val="17"/>
                <w:szCs w:val="17"/>
              </w:rPr>
            </w:pPr>
            <w:r w:rsidRPr="005C029B">
              <w:rPr>
                <w:sz w:val="17"/>
                <w:szCs w:val="17"/>
              </w:rPr>
              <w:t>Audible</w:t>
            </w:r>
          </w:p>
          <w:p w:rsidR="00792AD3" w:rsidRPr="005C029B" w:rsidRDefault="00792AD3" w:rsidP="00792AD3">
            <w:pPr>
              <w:widowControl w:val="0"/>
              <w:numPr>
                <w:ilvl w:val="0"/>
                <w:numId w:val="15"/>
              </w:numPr>
              <w:autoSpaceDE w:val="0"/>
              <w:autoSpaceDN w:val="0"/>
              <w:rPr>
                <w:sz w:val="17"/>
                <w:szCs w:val="17"/>
              </w:rPr>
            </w:pPr>
            <w:r w:rsidRPr="005C029B">
              <w:rPr>
                <w:sz w:val="17"/>
                <w:szCs w:val="17"/>
              </w:rPr>
              <w:t>Concrete materials were displayed, demonstrated, and used by peers</w:t>
            </w:r>
          </w:p>
          <w:p w:rsidR="00792AD3" w:rsidRPr="005C029B" w:rsidRDefault="00792AD3" w:rsidP="00792AD3">
            <w:pPr>
              <w:widowControl w:val="0"/>
              <w:numPr>
                <w:ilvl w:val="0"/>
                <w:numId w:val="15"/>
              </w:numPr>
              <w:autoSpaceDE w:val="0"/>
              <w:autoSpaceDN w:val="0"/>
              <w:rPr>
                <w:sz w:val="17"/>
                <w:szCs w:val="17"/>
              </w:rPr>
            </w:pPr>
            <w:r w:rsidRPr="005C029B">
              <w:rPr>
                <w:sz w:val="17"/>
                <w:szCs w:val="17"/>
              </w:rPr>
              <w:t>Audio</w:t>
            </w:r>
            <w:r w:rsidRPr="005C029B">
              <w:rPr>
                <w:sz w:val="17"/>
                <w:szCs w:val="17"/>
              </w:rPr>
              <w:noBreakHyphen/>
              <w:t>visual devices were used effectively</w:t>
            </w:r>
          </w:p>
          <w:p w:rsidR="00792AD3" w:rsidRPr="005C029B" w:rsidRDefault="00792AD3" w:rsidP="00792AD3">
            <w:pPr>
              <w:widowControl w:val="0"/>
              <w:numPr>
                <w:ilvl w:val="0"/>
                <w:numId w:val="15"/>
              </w:numPr>
              <w:autoSpaceDE w:val="0"/>
              <w:autoSpaceDN w:val="0"/>
              <w:rPr>
                <w:sz w:val="17"/>
                <w:szCs w:val="17"/>
              </w:rPr>
            </w:pPr>
            <w:r w:rsidRPr="005C029B">
              <w:rPr>
                <w:sz w:val="17"/>
                <w:szCs w:val="17"/>
              </w:rPr>
              <w:t>Command of English was superior</w:t>
            </w:r>
          </w:p>
          <w:p w:rsidR="00792AD3" w:rsidRPr="005C029B" w:rsidRDefault="00792AD3" w:rsidP="00792AD3">
            <w:pPr>
              <w:widowControl w:val="0"/>
              <w:numPr>
                <w:ilvl w:val="0"/>
                <w:numId w:val="15"/>
              </w:numPr>
              <w:autoSpaceDE w:val="0"/>
              <w:autoSpaceDN w:val="0"/>
              <w:rPr>
                <w:sz w:val="17"/>
                <w:szCs w:val="17"/>
              </w:rPr>
            </w:pPr>
            <w:r w:rsidRPr="005C029B">
              <w:rPr>
                <w:sz w:val="17"/>
                <w:szCs w:val="17"/>
              </w:rPr>
              <w:t>Well modulated</w:t>
            </w:r>
          </w:p>
          <w:p w:rsidR="00792AD3" w:rsidRPr="005C029B" w:rsidRDefault="00792AD3" w:rsidP="00792AD3">
            <w:pPr>
              <w:pStyle w:val="Footer"/>
              <w:numPr>
                <w:ilvl w:val="0"/>
                <w:numId w:val="15"/>
              </w:numPr>
              <w:tabs>
                <w:tab w:val="clear" w:pos="4320"/>
                <w:tab w:val="clear" w:pos="8640"/>
              </w:tabs>
              <w:rPr>
                <w:rFonts w:ascii="Times New Roman" w:hAnsi="Times New Roman"/>
                <w:sz w:val="17"/>
                <w:szCs w:val="17"/>
              </w:rPr>
            </w:pPr>
            <w:r w:rsidRPr="005C029B">
              <w:rPr>
                <w:rFonts w:ascii="Times New Roman" w:hAnsi="Times New Roman"/>
                <w:sz w:val="17"/>
                <w:szCs w:val="17"/>
              </w:rPr>
              <w:t>Applications and societal implications were described using appropriate language</w:t>
            </w:r>
          </w:p>
        </w:tc>
        <w:tc>
          <w:tcPr>
            <w:tcW w:w="587"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6</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14</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16</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19</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22</w:t>
            </w:r>
          </w:p>
        </w:tc>
        <w:tc>
          <w:tcPr>
            <w:tcW w:w="539" w:type="dxa"/>
            <w:tcBorders>
              <w:top w:val="single" w:sz="12" w:space="0" w:color="auto"/>
              <w:left w:val="single" w:sz="6" w:space="0" w:color="000000"/>
              <w:bottom w:val="single" w:sz="6" w:space="0" w:color="FFFFFF"/>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25</w:t>
            </w:r>
          </w:p>
        </w:tc>
      </w:tr>
      <w:tr w:rsidR="00792AD3" w:rsidRPr="005C029B">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792AD3" w:rsidRPr="005C029B" w:rsidRDefault="00792AD3" w:rsidP="00792AD3">
            <w:pPr>
              <w:rPr>
                <w:b/>
              </w:rPr>
            </w:pPr>
          </w:p>
        </w:tc>
        <w:tc>
          <w:tcPr>
            <w:tcW w:w="4770" w:type="dxa"/>
            <w:vMerge/>
            <w:tcBorders>
              <w:top w:val="nil"/>
              <w:left w:val="single" w:sz="6" w:space="0" w:color="000000"/>
              <w:bottom w:val="single" w:sz="12" w:space="0" w:color="auto"/>
              <w:right w:val="nil"/>
            </w:tcBorders>
          </w:tcPr>
          <w:p w:rsidR="00792AD3" w:rsidRPr="005C029B" w:rsidRDefault="00792AD3" w:rsidP="00792AD3">
            <w:pPr>
              <w:widowControl w:val="0"/>
              <w:numPr>
                <w:ilvl w:val="0"/>
                <w:numId w:val="15"/>
              </w:numPr>
              <w:autoSpaceDE w:val="0"/>
              <w:autoSpaceDN w:val="0"/>
              <w:rPr>
                <w:sz w:val="17"/>
                <w:szCs w:val="17"/>
              </w:rPr>
            </w:pPr>
          </w:p>
        </w:tc>
        <w:tc>
          <w:tcPr>
            <w:tcW w:w="2970" w:type="dxa"/>
            <w:gridSpan w:val="6"/>
            <w:tcBorders>
              <w:top w:val="single" w:sz="6" w:space="0" w:color="000000"/>
              <w:left w:val="nil"/>
              <w:bottom w:val="single" w:sz="12" w:space="0" w:color="auto"/>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p>
        </w:tc>
      </w:tr>
      <w:tr w:rsidR="00792AD3" w:rsidRPr="005C029B">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792AD3" w:rsidRPr="005C029B" w:rsidRDefault="00792AD3" w:rsidP="00792AD3">
            <w:pPr>
              <w:spacing w:line="163" w:lineRule="exact"/>
              <w:rPr>
                <w:b/>
              </w:rPr>
            </w:pPr>
          </w:p>
          <w:p w:rsidR="00792AD3" w:rsidRPr="005C029B" w:rsidRDefault="00792AD3" w:rsidP="00792AD3">
            <w:pPr>
              <w:rPr>
                <w:b/>
              </w:rPr>
            </w:pPr>
            <w:r w:rsidRPr="005C029B">
              <w:rPr>
                <w:b/>
              </w:rPr>
              <w:t xml:space="preserve">Skill in Questioning </w:t>
            </w:r>
          </w:p>
          <w:p w:rsidR="00792AD3" w:rsidRPr="005C029B" w:rsidRDefault="00792AD3" w:rsidP="00792AD3">
            <w:pPr>
              <w:rPr>
                <w:b/>
              </w:rPr>
            </w:pPr>
            <w:r w:rsidRPr="005C029B">
              <w:rPr>
                <w:b/>
              </w:rPr>
              <w:t>(15 points)</w:t>
            </w:r>
          </w:p>
        </w:tc>
        <w:tc>
          <w:tcPr>
            <w:tcW w:w="4770" w:type="dxa"/>
            <w:vMerge w:val="restart"/>
            <w:tcBorders>
              <w:top w:val="single" w:sz="12" w:space="0" w:color="auto"/>
              <w:left w:val="single" w:sz="6" w:space="0" w:color="000000"/>
              <w:bottom w:val="nil"/>
              <w:right w:val="single" w:sz="6" w:space="0" w:color="FFFFFF"/>
            </w:tcBorders>
          </w:tcPr>
          <w:p w:rsidR="00792AD3" w:rsidRPr="005C029B" w:rsidRDefault="00792AD3" w:rsidP="00792AD3">
            <w:pPr>
              <w:widowControl w:val="0"/>
              <w:numPr>
                <w:ilvl w:val="0"/>
                <w:numId w:val="15"/>
              </w:numPr>
              <w:autoSpaceDE w:val="0"/>
              <w:autoSpaceDN w:val="0"/>
              <w:rPr>
                <w:sz w:val="17"/>
                <w:szCs w:val="17"/>
              </w:rPr>
            </w:pPr>
            <w:r w:rsidRPr="005C029B">
              <w:rPr>
                <w:sz w:val="17"/>
                <w:szCs w:val="17"/>
              </w:rPr>
              <w:t>Clear concise questions were asked of peers</w:t>
            </w:r>
          </w:p>
          <w:p w:rsidR="00792AD3" w:rsidRPr="005C029B" w:rsidRDefault="00792AD3" w:rsidP="00792AD3">
            <w:pPr>
              <w:widowControl w:val="0"/>
              <w:numPr>
                <w:ilvl w:val="0"/>
                <w:numId w:val="15"/>
              </w:numPr>
              <w:autoSpaceDE w:val="0"/>
              <w:autoSpaceDN w:val="0"/>
              <w:rPr>
                <w:sz w:val="17"/>
                <w:szCs w:val="17"/>
              </w:rPr>
            </w:pPr>
            <w:r w:rsidRPr="005C029B">
              <w:rPr>
                <w:sz w:val="17"/>
                <w:szCs w:val="17"/>
              </w:rPr>
              <w:t>Accurate answers were given to questions asked by peers and by the instructor</w:t>
            </w:r>
          </w:p>
          <w:p w:rsidR="00792AD3" w:rsidRPr="005C029B" w:rsidRDefault="00792AD3" w:rsidP="00792AD3">
            <w:pPr>
              <w:widowControl w:val="0"/>
              <w:numPr>
                <w:ilvl w:val="0"/>
                <w:numId w:val="15"/>
              </w:numPr>
              <w:autoSpaceDE w:val="0"/>
              <w:autoSpaceDN w:val="0"/>
              <w:rPr>
                <w:sz w:val="17"/>
                <w:szCs w:val="17"/>
              </w:rPr>
            </w:pPr>
            <w:r w:rsidRPr="005C029B">
              <w:rPr>
                <w:sz w:val="17"/>
                <w:szCs w:val="17"/>
              </w:rPr>
              <w:t>Presenter controller questioning</w:t>
            </w:r>
          </w:p>
        </w:tc>
        <w:tc>
          <w:tcPr>
            <w:tcW w:w="587"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4</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8</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10</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11</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13</w:t>
            </w:r>
          </w:p>
        </w:tc>
        <w:tc>
          <w:tcPr>
            <w:tcW w:w="539" w:type="dxa"/>
            <w:tcBorders>
              <w:top w:val="single" w:sz="12" w:space="0" w:color="auto"/>
              <w:left w:val="single" w:sz="6" w:space="0" w:color="000000"/>
              <w:bottom w:val="single" w:sz="6" w:space="0" w:color="FFFFFF"/>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15</w:t>
            </w:r>
          </w:p>
        </w:tc>
      </w:tr>
      <w:tr w:rsidR="00792AD3" w:rsidRPr="005C029B">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792AD3" w:rsidRPr="005C029B" w:rsidRDefault="00792AD3" w:rsidP="00792AD3">
            <w:pPr>
              <w:rPr>
                <w:b/>
              </w:rPr>
            </w:pPr>
          </w:p>
        </w:tc>
        <w:tc>
          <w:tcPr>
            <w:tcW w:w="4770" w:type="dxa"/>
            <w:vMerge/>
            <w:tcBorders>
              <w:top w:val="nil"/>
              <w:left w:val="single" w:sz="6" w:space="0" w:color="000000"/>
              <w:bottom w:val="single" w:sz="12" w:space="0" w:color="auto"/>
              <w:right w:val="nil"/>
            </w:tcBorders>
          </w:tcPr>
          <w:p w:rsidR="00792AD3" w:rsidRPr="005C029B" w:rsidRDefault="00792AD3" w:rsidP="00792AD3">
            <w:pPr>
              <w:widowControl w:val="0"/>
              <w:numPr>
                <w:ilvl w:val="0"/>
                <w:numId w:val="15"/>
              </w:numPr>
              <w:autoSpaceDE w:val="0"/>
              <w:autoSpaceDN w:val="0"/>
              <w:rPr>
                <w:sz w:val="17"/>
                <w:szCs w:val="17"/>
              </w:rPr>
            </w:pPr>
          </w:p>
        </w:tc>
        <w:tc>
          <w:tcPr>
            <w:tcW w:w="2970" w:type="dxa"/>
            <w:gridSpan w:val="6"/>
            <w:tcBorders>
              <w:top w:val="single" w:sz="6" w:space="0" w:color="000000"/>
              <w:left w:val="nil"/>
              <w:bottom w:val="single" w:sz="12" w:space="0" w:color="auto"/>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p>
        </w:tc>
      </w:tr>
      <w:tr w:rsidR="00792AD3" w:rsidRPr="005C029B">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792AD3" w:rsidRPr="005C029B" w:rsidRDefault="00792AD3" w:rsidP="00792AD3">
            <w:pPr>
              <w:spacing w:line="163" w:lineRule="exact"/>
              <w:rPr>
                <w:b/>
              </w:rPr>
            </w:pPr>
          </w:p>
          <w:p w:rsidR="00792AD3" w:rsidRPr="005C029B" w:rsidRDefault="00792AD3" w:rsidP="00792AD3">
            <w:pPr>
              <w:rPr>
                <w:b/>
              </w:rPr>
            </w:pPr>
            <w:r w:rsidRPr="005C029B">
              <w:rPr>
                <w:b/>
              </w:rPr>
              <w:t xml:space="preserve">Scholarship and Overall Impression </w:t>
            </w:r>
          </w:p>
          <w:p w:rsidR="00792AD3" w:rsidRPr="005C029B" w:rsidRDefault="00792AD3" w:rsidP="00792AD3">
            <w:pPr>
              <w:rPr>
                <w:b/>
              </w:rPr>
            </w:pPr>
            <w:r w:rsidRPr="005C029B">
              <w:rPr>
                <w:b/>
              </w:rPr>
              <w:t>(25 points)</w:t>
            </w:r>
          </w:p>
          <w:p w:rsidR="00792AD3" w:rsidRPr="005C029B" w:rsidRDefault="00792AD3" w:rsidP="00792AD3">
            <w:pPr>
              <w:rPr>
                <w:b/>
              </w:rPr>
            </w:pPr>
          </w:p>
        </w:tc>
        <w:tc>
          <w:tcPr>
            <w:tcW w:w="4770" w:type="dxa"/>
            <w:vMerge w:val="restart"/>
            <w:tcBorders>
              <w:top w:val="single" w:sz="12" w:space="0" w:color="auto"/>
              <w:left w:val="single" w:sz="6" w:space="0" w:color="000000"/>
              <w:bottom w:val="nil"/>
              <w:right w:val="single" w:sz="6" w:space="0" w:color="FFFFFF"/>
            </w:tcBorders>
          </w:tcPr>
          <w:p w:rsidR="00792AD3" w:rsidRPr="005C029B" w:rsidRDefault="00792AD3" w:rsidP="00792AD3">
            <w:pPr>
              <w:widowControl w:val="0"/>
              <w:numPr>
                <w:ilvl w:val="0"/>
                <w:numId w:val="15"/>
              </w:numPr>
              <w:autoSpaceDE w:val="0"/>
              <w:autoSpaceDN w:val="0"/>
              <w:rPr>
                <w:sz w:val="17"/>
                <w:szCs w:val="17"/>
              </w:rPr>
            </w:pPr>
            <w:r w:rsidRPr="005C029B">
              <w:rPr>
                <w:sz w:val="17"/>
                <w:szCs w:val="17"/>
              </w:rPr>
              <w:t>Superior mastery of the topic was exhibited</w:t>
            </w:r>
          </w:p>
          <w:p w:rsidR="00792AD3" w:rsidRPr="005C029B" w:rsidRDefault="00792AD3" w:rsidP="00792AD3">
            <w:pPr>
              <w:widowControl w:val="0"/>
              <w:numPr>
                <w:ilvl w:val="0"/>
                <w:numId w:val="15"/>
              </w:numPr>
              <w:autoSpaceDE w:val="0"/>
              <w:autoSpaceDN w:val="0"/>
              <w:rPr>
                <w:sz w:val="17"/>
                <w:szCs w:val="17"/>
              </w:rPr>
            </w:pPr>
            <w:r w:rsidRPr="005C029B">
              <w:rPr>
                <w:sz w:val="17"/>
                <w:szCs w:val="17"/>
              </w:rPr>
              <w:t>Superior mastery of pedagogy (different types) was exhibited</w:t>
            </w:r>
          </w:p>
          <w:p w:rsidR="00792AD3" w:rsidRPr="005C029B" w:rsidRDefault="00792AD3" w:rsidP="00792AD3">
            <w:pPr>
              <w:widowControl w:val="0"/>
              <w:numPr>
                <w:ilvl w:val="0"/>
                <w:numId w:val="15"/>
              </w:numPr>
              <w:autoSpaceDE w:val="0"/>
              <w:autoSpaceDN w:val="0"/>
              <w:rPr>
                <w:sz w:val="17"/>
                <w:szCs w:val="17"/>
              </w:rPr>
            </w:pPr>
            <w:r w:rsidRPr="005C029B">
              <w:rPr>
                <w:sz w:val="17"/>
                <w:szCs w:val="17"/>
              </w:rPr>
              <w:t>Knowledge of the expectations, how they fit into the topic, unit, course was shown</w:t>
            </w:r>
          </w:p>
          <w:p w:rsidR="00792AD3" w:rsidRPr="005C029B" w:rsidRDefault="00792AD3" w:rsidP="00792AD3">
            <w:pPr>
              <w:widowControl w:val="0"/>
              <w:numPr>
                <w:ilvl w:val="0"/>
                <w:numId w:val="15"/>
              </w:numPr>
              <w:autoSpaceDE w:val="0"/>
              <w:autoSpaceDN w:val="0"/>
              <w:rPr>
                <w:sz w:val="17"/>
                <w:szCs w:val="17"/>
              </w:rPr>
            </w:pPr>
            <w:r w:rsidRPr="005C029B">
              <w:rPr>
                <w:sz w:val="17"/>
                <w:szCs w:val="17"/>
              </w:rPr>
              <w:t>Presentation left participants with a very positive impression</w:t>
            </w:r>
          </w:p>
        </w:tc>
        <w:tc>
          <w:tcPr>
            <w:tcW w:w="587"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6</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14</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16</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19</w:t>
            </w:r>
          </w:p>
        </w:tc>
        <w:tc>
          <w:tcPr>
            <w:tcW w:w="461" w:type="dxa"/>
            <w:tcBorders>
              <w:top w:val="single" w:sz="12" w:space="0" w:color="auto"/>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22</w:t>
            </w:r>
          </w:p>
        </w:tc>
        <w:tc>
          <w:tcPr>
            <w:tcW w:w="539" w:type="dxa"/>
            <w:tcBorders>
              <w:top w:val="single" w:sz="12" w:space="0" w:color="auto"/>
              <w:left w:val="single" w:sz="6" w:space="0" w:color="000000"/>
              <w:bottom w:val="single" w:sz="6" w:space="0" w:color="FFFFFF"/>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25</w:t>
            </w:r>
          </w:p>
        </w:tc>
      </w:tr>
      <w:tr w:rsidR="00792AD3" w:rsidRPr="005C029B">
        <w:tblPrEx>
          <w:tblCellMar>
            <w:top w:w="0" w:type="dxa"/>
            <w:bottom w:w="0" w:type="dxa"/>
          </w:tblCellMar>
        </w:tblPrEx>
        <w:tc>
          <w:tcPr>
            <w:tcW w:w="2610" w:type="dxa"/>
            <w:vMerge/>
            <w:tcBorders>
              <w:top w:val="nil"/>
              <w:left w:val="double" w:sz="6" w:space="0" w:color="000000"/>
              <w:bottom w:val="single" w:sz="12" w:space="0" w:color="000000"/>
              <w:right w:val="single" w:sz="6" w:space="0" w:color="FFFFFF"/>
            </w:tcBorders>
            <w:shd w:val="pct10" w:color="000000" w:fill="FFFFFF"/>
          </w:tcPr>
          <w:p w:rsidR="00792AD3" w:rsidRPr="005C029B" w:rsidRDefault="00792AD3" w:rsidP="00792AD3">
            <w:pPr>
              <w:rPr>
                <w:b/>
              </w:rPr>
            </w:pPr>
          </w:p>
        </w:tc>
        <w:tc>
          <w:tcPr>
            <w:tcW w:w="4770" w:type="dxa"/>
            <w:vMerge/>
            <w:tcBorders>
              <w:top w:val="nil"/>
              <w:left w:val="single" w:sz="6" w:space="0" w:color="000000"/>
              <w:bottom w:val="single" w:sz="12" w:space="0" w:color="000000"/>
              <w:right w:val="nil"/>
            </w:tcBorders>
          </w:tcPr>
          <w:p w:rsidR="00792AD3" w:rsidRPr="005C029B" w:rsidRDefault="00792AD3" w:rsidP="00792AD3">
            <w:pPr>
              <w:widowControl w:val="0"/>
              <w:numPr>
                <w:ilvl w:val="0"/>
                <w:numId w:val="15"/>
              </w:numPr>
              <w:autoSpaceDE w:val="0"/>
              <w:autoSpaceDN w:val="0"/>
              <w:rPr>
                <w:sz w:val="17"/>
                <w:szCs w:val="17"/>
              </w:rPr>
            </w:pPr>
          </w:p>
        </w:tc>
        <w:tc>
          <w:tcPr>
            <w:tcW w:w="2970" w:type="dxa"/>
            <w:gridSpan w:val="6"/>
            <w:tcBorders>
              <w:top w:val="single" w:sz="6" w:space="0" w:color="000000"/>
              <w:left w:val="nil"/>
              <w:bottom w:val="single" w:sz="12" w:space="0" w:color="000000"/>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p>
        </w:tc>
      </w:tr>
      <w:tr w:rsidR="00792AD3" w:rsidRPr="005C029B">
        <w:tblPrEx>
          <w:tblCellMar>
            <w:top w:w="0" w:type="dxa"/>
            <w:bottom w:w="0" w:type="dxa"/>
          </w:tblCellMar>
        </w:tblPrEx>
        <w:tc>
          <w:tcPr>
            <w:tcW w:w="2610" w:type="dxa"/>
            <w:vMerge w:val="restart"/>
            <w:tcBorders>
              <w:top w:val="single" w:sz="12" w:space="0" w:color="000000"/>
              <w:left w:val="double" w:sz="6" w:space="0" w:color="000000"/>
              <w:bottom w:val="nil"/>
              <w:right w:val="single" w:sz="6" w:space="0" w:color="FFFFFF"/>
            </w:tcBorders>
            <w:shd w:val="pct10" w:color="000000" w:fill="FFFFFF"/>
          </w:tcPr>
          <w:p w:rsidR="00792AD3" w:rsidRPr="005C029B" w:rsidRDefault="00792AD3" w:rsidP="00792AD3">
            <w:pPr>
              <w:spacing w:line="163" w:lineRule="exact"/>
              <w:rPr>
                <w:b/>
              </w:rPr>
            </w:pPr>
          </w:p>
          <w:p w:rsidR="00792AD3" w:rsidRPr="005C029B" w:rsidRDefault="00792AD3" w:rsidP="00792AD3">
            <w:pPr>
              <w:rPr>
                <w:b/>
              </w:rPr>
            </w:pPr>
            <w:r w:rsidRPr="005C029B">
              <w:rPr>
                <w:b/>
              </w:rPr>
              <w:t xml:space="preserve">Pace and Timing </w:t>
            </w:r>
          </w:p>
          <w:p w:rsidR="00792AD3" w:rsidRPr="005C029B" w:rsidRDefault="00792AD3" w:rsidP="00792AD3">
            <w:pPr>
              <w:spacing w:after="90"/>
              <w:rPr>
                <w:b/>
              </w:rPr>
            </w:pPr>
            <w:r w:rsidRPr="005C029B">
              <w:rPr>
                <w:b/>
              </w:rPr>
              <w:t>(15 points)</w:t>
            </w:r>
          </w:p>
        </w:tc>
        <w:tc>
          <w:tcPr>
            <w:tcW w:w="4770" w:type="dxa"/>
            <w:vMerge w:val="restart"/>
            <w:tcBorders>
              <w:top w:val="single" w:sz="12" w:space="0" w:color="000000"/>
              <w:left w:val="single" w:sz="6" w:space="0" w:color="000000"/>
              <w:bottom w:val="nil"/>
              <w:right w:val="single" w:sz="6" w:space="0" w:color="FFFFFF"/>
            </w:tcBorders>
          </w:tcPr>
          <w:p w:rsidR="00792AD3" w:rsidRPr="005C029B" w:rsidRDefault="00792AD3" w:rsidP="00792AD3">
            <w:pPr>
              <w:pStyle w:val="Footer"/>
              <w:numPr>
                <w:ilvl w:val="0"/>
                <w:numId w:val="15"/>
              </w:numPr>
              <w:tabs>
                <w:tab w:val="clear" w:pos="4320"/>
                <w:tab w:val="clear" w:pos="8640"/>
              </w:tabs>
              <w:rPr>
                <w:rFonts w:ascii="Times New Roman" w:hAnsi="Times New Roman"/>
                <w:sz w:val="17"/>
                <w:szCs w:val="17"/>
              </w:rPr>
            </w:pPr>
            <w:r w:rsidRPr="005C029B">
              <w:rPr>
                <w:rFonts w:ascii="Times New Roman" w:hAnsi="Times New Roman"/>
                <w:sz w:val="17"/>
                <w:szCs w:val="17"/>
              </w:rPr>
              <w:t>Realistic amount of information was chosen</w:t>
            </w:r>
          </w:p>
          <w:p w:rsidR="00792AD3" w:rsidRPr="005C029B" w:rsidRDefault="00792AD3" w:rsidP="00792AD3">
            <w:pPr>
              <w:pStyle w:val="Footer"/>
              <w:numPr>
                <w:ilvl w:val="0"/>
                <w:numId w:val="15"/>
              </w:numPr>
              <w:tabs>
                <w:tab w:val="clear" w:pos="4320"/>
                <w:tab w:val="clear" w:pos="8640"/>
              </w:tabs>
              <w:rPr>
                <w:rFonts w:ascii="Times New Roman" w:hAnsi="Times New Roman"/>
                <w:sz w:val="17"/>
                <w:szCs w:val="17"/>
              </w:rPr>
            </w:pPr>
            <w:r w:rsidRPr="005C029B">
              <w:rPr>
                <w:rFonts w:ascii="Times New Roman" w:hAnsi="Times New Roman"/>
                <w:sz w:val="17"/>
                <w:szCs w:val="17"/>
              </w:rPr>
              <w:t>Realistic amount of information was taught</w:t>
            </w:r>
          </w:p>
          <w:p w:rsidR="00792AD3" w:rsidRPr="005C029B" w:rsidRDefault="00792AD3" w:rsidP="00792AD3">
            <w:pPr>
              <w:pStyle w:val="Footer"/>
              <w:numPr>
                <w:ilvl w:val="0"/>
                <w:numId w:val="15"/>
              </w:numPr>
              <w:tabs>
                <w:tab w:val="clear" w:pos="4320"/>
                <w:tab w:val="clear" w:pos="8640"/>
              </w:tabs>
              <w:rPr>
                <w:rFonts w:ascii="Times New Roman" w:hAnsi="Times New Roman"/>
                <w:sz w:val="17"/>
                <w:szCs w:val="17"/>
              </w:rPr>
            </w:pPr>
            <w:r w:rsidRPr="005C029B">
              <w:rPr>
                <w:rFonts w:ascii="Times New Roman" w:hAnsi="Times New Roman"/>
                <w:sz w:val="17"/>
                <w:szCs w:val="17"/>
              </w:rPr>
              <w:t>Time was spent on important details of content and pedagogy (K/U, T/I, C, A)</w:t>
            </w:r>
          </w:p>
          <w:p w:rsidR="00792AD3" w:rsidRPr="005C029B" w:rsidRDefault="00792AD3" w:rsidP="00792AD3">
            <w:pPr>
              <w:pStyle w:val="Footer"/>
              <w:numPr>
                <w:ilvl w:val="0"/>
                <w:numId w:val="15"/>
              </w:numPr>
              <w:tabs>
                <w:tab w:val="clear" w:pos="4320"/>
                <w:tab w:val="clear" w:pos="8640"/>
              </w:tabs>
              <w:rPr>
                <w:rFonts w:ascii="Times New Roman" w:hAnsi="Times New Roman"/>
                <w:sz w:val="17"/>
                <w:szCs w:val="17"/>
              </w:rPr>
            </w:pPr>
            <w:r w:rsidRPr="005C029B">
              <w:rPr>
                <w:rFonts w:ascii="Times New Roman" w:hAnsi="Times New Roman"/>
                <w:sz w:val="17"/>
                <w:szCs w:val="17"/>
              </w:rPr>
              <w:t>Presentation was completed within the allotted time.</w:t>
            </w:r>
          </w:p>
        </w:tc>
        <w:tc>
          <w:tcPr>
            <w:tcW w:w="587" w:type="dxa"/>
            <w:tcBorders>
              <w:top w:val="single" w:sz="12" w:space="0" w:color="000000"/>
              <w:left w:val="single" w:sz="6" w:space="0" w:color="000000"/>
              <w:bottom w:val="single" w:sz="6" w:space="0" w:color="000000"/>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spacing w:after="90"/>
              <w:rPr>
                <w:sz w:val="18"/>
                <w:szCs w:val="18"/>
              </w:rPr>
            </w:pPr>
            <w:r w:rsidRPr="005C029B">
              <w:rPr>
                <w:sz w:val="18"/>
                <w:szCs w:val="18"/>
              </w:rPr>
              <w:t>4</w:t>
            </w:r>
          </w:p>
        </w:tc>
        <w:tc>
          <w:tcPr>
            <w:tcW w:w="461" w:type="dxa"/>
            <w:tcBorders>
              <w:top w:val="single" w:sz="12" w:space="0" w:color="000000"/>
              <w:left w:val="single" w:sz="6" w:space="0" w:color="000000"/>
              <w:bottom w:val="single" w:sz="6" w:space="0" w:color="000000"/>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spacing w:after="90"/>
              <w:rPr>
                <w:sz w:val="18"/>
                <w:szCs w:val="18"/>
              </w:rPr>
            </w:pPr>
            <w:r w:rsidRPr="005C029B">
              <w:rPr>
                <w:sz w:val="18"/>
                <w:szCs w:val="18"/>
              </w:rPr>
              <w:t>8</w:t>
            </w:r>
          </w:p>
        </w:tc>
        <w:tc>
          <w:tcPr>
            <w:tcW w:w="461" w:type="dxa"/>
            <w:tcBorders>
              <w:top w:val="single" w:sz="12" w:space="0" w:color="000000"/>
              <w:left w:val="single" w:sz="6" w:space="0" w:color="000000"/>
              <w:bottom w:val="single" w:sz="6" w:space="0" w:color="000000"/>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spacing w:after="90"/>
              <w:rPr>
                <w:sz w:val="18"/>
                <w:szCs w:val="18"/>
              </w:rPr>
            </w:pPr>
            <w:r w:rsidRPr="005C029B">
              <w:rPr>
                <w:sz w:val="18"/>
                <w:szCs w:val="18"/>
              </w:rPr>
              <w:t>10</w:t>
            </w:r>
          </w:p>
        </w:tc>
        <w:tc>
          <w:tcPr>
            <w:tcW w:w="461" w:type="dxa"/>
            <w:tcBorders>
              <w:top w:val="single" w:sz="12" w:space="0" w:color="000000"/>
              <w:left w:val="single" w:sz="6" w:space="0" w:color="000000"/>
              <w:bottom w:val="single" w:sz="6" w:space="0" w:color="000000"/>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spacing w:after="90"/>
              <w:rPr>
                <w:sz w:val="18"/>
                <w:szCs w:val="18"/>
              </w:rPr>
            </w:pPr>
            <w:r w:rsidRPr="005C029B">
              <w:rPr>
                <w:sz w:val="18"/>
                <w:szCs w:val="18"/>
              </w:rPr>
              <w:t>11</w:t>
            </w:r>
          </w:p>
        </w:tc>
        <w:tc>
          <w:tcPr>
            <w:tcW w:w="461" w:type="dxa"/>
            <w:tcBorders>
              <w:top w:val="single" w:sz="12" w:space="0" w:color="000000"/>
              <w:left w:val="single" w:sz="6" w:space="0" w:color="000000"/>
              <w:bottom w:val="single" w:sz="6" w:space="0" w:color="000000"/>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spacing w:after="90"/>
              <w:rPr>
                <w:sz w:val="18"/>
                <w:szCs w:val="18"/>
              </w:rPr>
            </w:pPr>
            <w:r w:rsidRPr="005C029B">
              <w:rPr>
                <w:sz w:val="18"/>
                <w:szCs w:val="18"/>
              </w:rPr>
              <w:t>13</w:t>
            </w:r>
          </w:p>
        </w:tc>
        <w:tc>
          <w:tcPr>
            <w:tcW w:w="539" w:type="dxa"/>
            <w:tcBorders>
              <w:top w:val="single" w:sz="12" w:space="0" w:color="000000"/>
              <w:left w:val="single" w:sz="6" w:space="0" w:color="000000"/>
              <w:bottom w:val="single" w:sz="6" w:space="0" w:color="000000"/>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spacing w:after="90"/>
              <w:rPr>
                <w:sz w:val="18"/>
                <w:szCs w:val="18"/>
              </w:rPr>
            </w:pPr>
            <w:r w:rsidRPr="005C029B">
              <w:rPr>
                <w:sz w:val="18"/>
                <w:szCs w:val="18"/>
              </w:rPr>
              <w:t>15</w:t>
            </w:r>
          </w:p>
        </w:tc>
      </w:tr>
      <w:tr w:rsidR="00792AD3" w:rsidRPr="005C029B">
        <w:tblPrEx>
          <w:tblCellMar>
            <w:top w:w="0" w:type="dxa"/>
            <w:bottom w:w="0" w:type="dxa"/>
          </w:tblCellMar>
        </w:tblPrEx>
        <w:tc>
          <w:tcPr>
            <w:tcW w:w="2610" w:type="dxa"/>
            <w:vMerge/>
            <w:tcBorders>
              <w:top w:val="nil"/>
              <w:left w:val="double" w:sz="6" w:space="0" w:color="000000"/>
              <w:bottom w:val="single" w:sz="18" w:space="0" w:color="000000"/>
              <w:right w:val="single" w:sz="6" w:space="0" w:color="FFFFFF"/>
            </w:tcBorders>
            <w:shd w:val="pct10" w:color="000000" w:fill="FFFFFF"/>
          </w:tcPr>
          <w:p w:rsidR="00792AD3" w:rsidRPr="005C029B" w:rsidRDefault="00792AD3" w:rsidP="00792AD3">
            <w:pPr>
              <w:spacing w:after="90"/>
              <w:rPr>
                <w:b/>
              </w:rPr>
            </w:pPr>
          </w:p>
        </w:tc>
        <w:tc>
          <w:tcPr>
            <w:tcW w:w="4770" w:type="dxa"/>
            <w:vMerge/>
            <w:tcBorders>
              <w:top w:val="nil"/>
              <w:left w:val="single" w:sz="6" w:space="0" w:color="000000"/>
              <w:bottom w:val="single" w:sz="18" w:space="0" w:color="000000"/>
              <w:right w:val="nil"/>
            </w:tcBorders>
          </w:tcPr>
          <w:p w:rsidR="00792AD3" w:rsidRPr="005C029B" w:rsidRDefault="00792AD3" w:rsidP="00792AD3">
            <w:pPr>
              <w:widowControl w:val="0"/>
              <w:numPr>
                <w:ilvl w:val="0"/>
                <w:numId w:val="15"/>
              </w:numPr>
              <w:autoSpaceDE w:val="0"/>
              <w:autoSpaceDN w:val="0"/>
              <w:spacing w:after="90"/>
              <w:rPr>
                <w:sz w:val="17"/>
                <w:szCs w:val="17"/>
              </w:rPr>
            </w:pPr>
          </w:p>
        </w:tc>
        <w:tc>
          <w:tcPr>
            <w:tcW w:w="2970" w:type="dxa"/>
            <w:gridSpan w:val="6"/>
            <w:tcBorders>
              <w:top w:val="single" w:sz="6" w:space="0" w:color="000000"/>
              <w:left w:val="nil"/>
              <w:bottom w:val="single" w:sz="18" w:space="0" w:color="000000"/>
              <w:right w:val="double" w:sz="6" w:space="0" w:color="000000"/>
            </w:tcBorders>
          </w:tcPr>
          <w:p w:rsidR="00792AD3" w:rsidRPr="005C029B" w:rsidRDefault="00792AD3" w:rsidP="00792AD3">
            <w:pPr>
              <w:spacing w:after="90"/>
              <w:rPr>
                <w:sz w:val="18"/>
                <w:szCs w:val="18"/>
              </w:rPr>
            </w:pPr>
          </w:p>
        </w:tc>
      </w:tr>
      <w:tr w:rsidR="00792AD3" w:rsidRPr="005C029B">
        <w:tblPrEx>
          <w:tblCellMar>
            <w:top w:w="0" w:type="dxa"/>
            <w:bottom w:w="0" w:type="dxa"/>
          </w:tblCellMar>
        </w:tblPrEx>
        <w:tc>
          <w:tcPr>
            <w:tcW w:w="2610" w:type="dxa"/>
            <w:vMerge w:val="restart"/>
            <w:tcBorders>
              <w:top w:val="single" w:sz="6" w:space="0" w:color="000000"/>
              <w:left w:val="double" w:sz="6" w:space="0" w:color="000000"/>
              <w:bottom w:val="nil"/>
              <w:right w:val="single" w:sz="6" w:space="0" w:color="FFFFFF"/>
            </w:tcBorders>
            <w:shd w:val="pct10" w:color="000000" w:fill="FFFFFF"/>
          </w:tcPr>
          <w:p w:rsidR="00792AD3" w:rsidRPr="005C029B" w:rsidRDefault="00792AD3" w:rsidP="00792AD3">
            <w:pPr>
              <w:spacing w:line="163" w:lineRule="exact"/>
              <w:rPr>
                <w:b/>
              </w:rPr>
            </w:pPr>
          </w:p>
          <w:p w:rsidR="00792AD3" w:rsidRPr="005C029B" w:rsidRDefault="00792AD3" w:rsidP="00792AD3">
            <w:pPr>
              <w:rPr>
                <w:b/>
              </w:rPr>
            </w:pPr>
            <w:r w:rsidRPr="005C029B">
              <w:rPr>
                <w:b/>
              </w:rPr>
              <w:t xml:space="preserve">OUTLINE </w:t>
            </w:r>
          </w:p>
          <w:p w:rsidR="00792AD3" w:rsidRPr="005C029B" w:rsidRDefault="00792AD3" w:rsidP="00792AD3">
            <w:pPr>
              <w:rPr>
                <w:b/>
              </w:rPr>
            </w:pPr>
            <w:r w:rsidRPr="005C029B">
              <w:rPr>
                <w:b/>
              </w:rPr>
              <w:t>(30 points)</w:t>
            </w:r>
          </w:p>
          <w:p w:rsidR="00792AD3" w:rsidRPr="005C029B" w:rsidRDefault="00792AD3" w:rsidP="00792AD3">
            <w:pPr>
              <w:rPr>
                <w:b/>
              </w:rPr>
            </w:pPr>
          </w:p>
          <w:p w:rsidR="00792AD3" w:rsidRPr="005C029B" w:rsidRDefault="00792AD3" w:rsidP="00792AD3">
            <w:pPr>
              <w:rPr>
                <w:b/>
              </w:rPr>
            </w:pPr>
          </w:p>
        </w:tc>
        <w:tc>
          <w:tcPr>
            <w:tcW w:w="4770" w:type="dxa"/>
            <w:vMerge w:val="restart"/>
            <w:tcBorders>
              <w:top w:val="single" w:sz="6" w:space="0" w:color="000000"/>
              <w:left w:val="single" w:sz="6" w:space="0" w:color="000000"/>
              <w:bottom w:val="nil"/>
              <w:right w:val="single" w:sz="6" w:space="0" w:color="FFFFFF"/>
            </w:tcBorders>
          </w:tcPr>
          <w:p w:rsidR="00792AD3" w:rsidRPr="005C029B" w:rsidRDefault="00792AD3" w:rsidP="00792AD3">
            <w:pPr>
              <w:widowControl w:val="0"/>
              <w:numPr>
                <w:ilvl w:val="0"/>
                <w:numId w:val="15"/>
              </w:numPr>
              <w:autoSpaceDE w:val="0"/>
              <w:autoSpaceDN w:val="0"/>
              <w:rPr>
                <w:sz w:val="17"/>
                <w:szCs w:val="17"/>
              </w:rPr>
            </w:pPr>
            <w:r w:rsidRPr="005C029B">
              <w:rPr>
                <w:sz w:val="17"/>
                <w:szCs w:val="17"/>
              </w:rPr>
              <w:t>The presentation was accurately summarized</w:t>
            </w:r>
          </w:p>
          <w:p w:rsidR="00792AD3" w:rsidRPr="005C029B" w:rsidRDefault="00792AD3" w:rsidP="00792AD3">
            <w:pPr>
              <w:widowControl w:val="0"/>
              <w:numPr>
                <w:ilvl w:val="0"/>
                <w:numId w:val="15"/>
              </w:numPr>
              <w:autoSpaceDE w:val="0"/>
              <w:autoSpaceDN w:val="0"/>
              <w:rPr>
                <w:sz w:val="17"/>
                <w:szCs w:val="17"/>
              </w:rPr>
            </w:pPr>
            <w:r w:rsidRPr="005C029B">
              <w:rPr>
                <w:sz w:val="17"/>
                <w:szCs w:val="17"/>
              </w:rPr>
              <w:t>Accurate and well organized</w:t>
            </w:r>
          </w:p>
          <w:p w:rsidR="00792AD3" w:rsidRPr="005C029B" w:rsidRDefault="00792AD3" w:rsidP="00792AD3">
            <w:pPr>
              <w:widowControl w:val="0"/>
              <w:numPr>
                <w:ilvl w:val="0"/>
                <w:numId w:val="15"/>
              </w:numPr>
              <w:autoSpaceDE w:val="0"/>
              <w:autoSpaceDN w:val="0"/>
              <w:rPr>
                <w:sz w:val="17"/>
                <w:szCs w:val="17"/>
              </w:rPr>
            </w:pPr>
            <w:r w:rsidRPr="005C029B">
              <w:rPr>
                <w:sz w:val="17"/>
                <w:szCs w:val="17"/>
              </w:rPr>
              <w:t>Any candidate could go back and use the material from the presentation</w:t>
            </w:r>
          </w:p>
          <w:p w:rsidR="00792AD3" w:rsidRPr="005C029B" w:rsidRDefault="00792AD3" w:rsidP="00792AD3">
            <w:pPr>
              <w:widowControl w:val="0"/>
              <w:numPr>
                <w:ilvl w:val="0"/>
                <w:numId w:val="15"/>
              </w:numPr>
              <w:autoSpaceDE w:val="0"/>
              <w:autoSpaceDN w:val="0"/>
              <w:rPr>
                <w:b/>
                <w:sz w:val="17"/>
                <w:szCs w:val="17"/>
              </w:rPr>
            </w:pPr>
            <w:r w:rsidRPr="005C029B">
              <w:rPr>
                <w:b/>
                <w:sz w:val="17"/>
                <w:szCs w:val="17"/>
              </w:rPr>
              <w:t>Included:</w:t>
            </w:r>
          </w:p>
          <w:p w:rsidR="00792AD3" w:rsidRPr="005C029B" w:rsidRDefault="00792AD3" w:rsidP="00792AD3">
            <w:pPr>
              <w:widowControl w:val="0"/>
              <w:numPr>
                <w:ilvl w:val="0"/>
                <w:numId w:val="15"/>
              </w:numPr>
              <w:autoSpaceDE w:val="0"/>
              <w:autoSpaceDN w:val="0"/>
              <w:rPr>
                <w:sz w:val="17"/>
                <w:szCs w:val="17"/>
              </w:rPr>
            </w:pPr>
            <w:r w:rsidRPr="005C029B">
              <w:rPr>
                <w:sz w:val="17"/>
                <w:szCs w:val="17"/>
              </w:rPr>
              <w:t>Candidate’s name, Title of the Concept</w:t>
            </w:r>
          </w:p>
          <w:p w:rsidR="00792AD3" w:rsidRPr="005C029B" w:rsidRDefault="00792AD3" w:rsidP="00792AD3">
            <w:pPr>
              <w:widowControl w:val="0"/>
              <w:numPr>
                <w:ilvl w:val="0"/>
                <w:numId w:val="15"/>
              </w:numPr>
              <w:autoSpaceDE w:val="0"/>
              <w:autoSpaceDN w:val="0"/>
              <w:rPr>
                <w:sz w:val="17"/>
                <w:szCs w:val="17"/>
              </w:rPr>
            </w:pPr>
            <w:r w:rsidRPr="005C029B">
              <w:rPr>
                <w:sz w:val="17"/>
                <w:szCs w:val="17"/>
              </w:rPr>
              <w:t>Background Information</w:t>
            </w:r>
          </w:p>
          <w:p w:rsidR="00792AD3" w:rsidRPr="005C029B" w:rsidRDefault="00792AD3" w:rsidP="00792AD3">
            <w:pPr>
              <w:widowControl w:val="0"/>
              <w:numPr>
                <w:ilvl w:val="0"/>
                <w:numId w:val="15"/>
              </w:numPr>
              <w:autoSpaceDE w:val="0"/>
              <w:autoSpaceDN w:val="0"/>
              <w:rPr>
                <w:sz w:val="17"/>
                <w:szCs w:val="17"/>
              </w:rPr>
            </w:pPr>
            <w:r w:rsidRPr="005C029B">
              <w:rPr>
                <w:sz w:val="17"/>
                <w:szCs w:val="17"/>
              </w:rPr>
              <w:t>Description of Difficulties/Misconceptions with suggestions given to dispel or prevent</w:t>
            </w:r>
          </w:p>
          <w:p w:rsidR="00792AD3" w:rsidRPr="005C029B" w:rsidRDefault="00792AD3" w:rsidP="00792AD3">
            <w:pPr>
              <w:widowControl w:val="0"/>
              <w:numPr>
                <w:ilvl w:val="0"/>
                <w:numId w:val="15"/>
              </w:numPr>
              <w:autoSpaceDE w:val="0"/>
              <w:autoSpaceDN w:val="0"/>
              <w:rPr>
                <w:sz w:val="17"/>
                <w:szCs w:val="17"/>
              </w:rPr>
            </w:pPr>
            <w:r w:rsidRPr="005C029B">
              <w:rPr>
                <w:sz w:val="17"/>
                <w:szCs w:val="17"/>
              </w:rPr>
              <w:t>Advance Preparation for Teacher</w:t>
            </w:r>
          </w:p>
          <w:p w:rsidR="00792AD3" w:rsidRPr="005C029B" w:rsidRDefault="00792AD3" w:rsidP="00792AD3">
            <w:pPr>
              <w:widowControl w:val="0"/>
              <w:numPr>
                <w:ilvl w:val="0"/>
                <w:numId w:val="15"/>
              </w:numPr>
              <w:autoSpaceDE w:val="0"/>
              <w:autoSpaceDN w:val="0"/>
              <w:rPr>
                <w:sz w:val="17"/>
                <w:szCs w:val="17"/>
              </w:rPr>
            </w:pPr>
            <w:r w:rsidRPr="005C029B">
              <w:rPr>
                <w:sz w:val="17"/>
                <w:szCs w:val="17"/>
              </w:rPr>
              <w:t>Materials Needed</w:t>
            </w:r>
          </w:p>
          <w:p w:rsidR="00792AD3" w:rsidRPr="005C029B" w:rsidRDefault="00792AD3" w:rsidP="00792AD3">
            <w:pPr>
              <w:widowControl w:val="0"/>
              <w:numPr>
                <w:ilvl w:val="0"/>
                <w:numId w:val="15"/>
              </w:numPr>
              <w:autoSpaceDE w:val="0"/>
              <w:autoSpaceDN w:val="0"/>
              <w:rPr>
                <w:sz w:val="17"/>
                <w:szCs w:val="17"/>
              </w:rPr>
            </w:pPr>
            <w:r w:rsidRPr="005C029B">
              <w:rPr>
                <w:sz w:val="17"/>
                <w:szCs w:val="17"/>
              </w:rPr>
              <w:t>Lesson Sequence</w:t>
            </w:r>
          </w:p>
          <w:p w:rsidR="00792AD3" w:rsidRPr="005C029B" w:rsidRDefault="00792AD3" w:rsidP="00792AD3">
            <w:pPr>
              <w:widowControl w:val="0"/>
              <w:numPr>
                <w:ilvl w:val="0"/>
                <w:numId w:val="15"/>
              </w:numPr>
              <w:autoSpaceDE w:val="0"/>
              <w:autoSpaceDN w:val="0"/>
              <w:rPr>
                <w:sz w:val="17"/>
                <w:szCs w:val="17"/>
              </w:rPr>
            </w:pPr>
            <w:r w:rsidRPr="005C029B">
              <w:rPr>
                <w:sz w:val="17"/>
                <w:szCs w:val="17"/>
              </w:rPr>
              <w:t>Teaching Ideas</w:t>
            </w:r>
          </w:p>
          <w:p w:rsidR="00792AD3" w:rsidRPr="005C029B" w:rsidRDefault="00792AD3" w:rsidP="00792AD3">
            <w:pPr>
              <w:widowControl w:val="0"/>
              <w:numPr>
                <w:ilvl w:val="0"/>
                <w:numId w:val="15"/>
              </w:numPr>
              <w:autoSpaceDE w:val="0"/>
              <w:autoSpaceDN w:val="0"/>
              <w:rPr>
                <w:sz w:val="17"/>
                <w:szCs w:val="17"/>
              </w:rPr>
            </w:pPr>
            <w:r w:rsidRPr="005C029B">
              <w:rPr>
                <w:sz w:val="17"/>
                <w:szCs w:val="17"/>
              </w:rPr>
              <w:t>Suggested assessment and evaluation practices</w:t>
            </w:r>
          </w:p>
          <w:p w:rsidR="00792AD3" w:rsidRPr="005C029B" w:rsidRDefault="00792AD3" w:rsidP="00792AD3">
            <w:pPr>
              <w:widowControl w:val="0"/>
              <w:numPr>
                <w:ilvl w:val="0"/>
                <w:numId w:val="15"/>
              </w:numPr>
              <w:autoSpaceDE w:val="0"/>
              <w:autoSpaceDN w:val="0"/>
              <w:rPr>
                <w:sz w:val="17"/>
                <w:szCs w:val="17"/>
              </w:rPr>
            </w:pPr>
            <w:r w:rsidRPr="005C029B">
              <w:rPr>
                <w:sz w:val="17"/>
                <w:szCs w:val="17"/>
              </w:rPr>
              <w:t>Applications and Societal Implications</w:t>
            </w:r>
          </w:p>
          <w:p w:rsidR="00792AD3" w:rsidRPr="005C029B" w:rsidRDefault="00792AD3" w:rsidP="00792AD3">
            <w:pPr>
              <w:widowControl w:val="0"/>
              <w:numPr>
                <w:ilvl w:val="0"/>
                <w:numId w:val="15"/>
              </w:numPr>
              <w:autoSpaceDE w:val="0"/>
              <w:autoSpaceDN w:val="0"/>
              <w:rPr>
                <w:sz w:val="17"/>
                <w:szCs w:val="17"/>
              </w:rPr>
            </w:pPr>
            <w:r w:rsidRPr="005C029B">
              <w:rPr>
                <w:b/>
                <w:sz w:val="17"/>
                <w:szCs w:val="17"/>
              </w:rPr>
              <w:t>Annotated</w:t>
            </w:r>
            <w:r w:rsidRPr="005C029B">
              <w:rPr>
                <w:sz w:val="17"/>
                <w:szCs w:val="17"/>
              </w:rPr>
              <w:t xml:space="preserve"> References</w:t>
            </w:r>
          </w:p>
          <w:p w:rsidR="00792AD3" w:rsidRPr="005C029B" w:rsidRDefault="00792AD3" w:rsidP="00792AD3">
            <w:pPr>
              <w:rPr>
                <w:sz w:val="17"/>
                <w:szCs w:val="17"/>
              </w:rPr>
            </w:pPr>
          </w:p>
          <w:p w:rsidR="00792AD3" w:rsidRPr="005C029B" w:rsidRDefault="00792AD3" w:rsidP="00792AD3">
            <w:pPr>
              <w:rPr>
                <w:sz w:val="17"/>
                <w:szCs w:val="17"/>
              </w:rPr>
            </w:pPr>
          </w:p>
        </w:tc>
        <w:tc>
          <w:tcPr>
            <w:tcW w:w="587" w:type="dxa"/>
            <w:tcBorders>
              <w:top w:val="single" w:sz="6" w:space="0" w:color="000000"/>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8</w:t>
            </w:r>
          </w:p>
        </w:tc>
        <w:tc>
          <w:tcPr>
            <w:tcW w:w="461" w:type="dxa"/>
            <w:tcBorders>
              <w:top w:val="single" w:sz="6" w:space="0" w:color="000000"/>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17</w:t>
            </w:r>
          </w:p>
        </w:tc>
        <w:tc>
          <w:tcPr>
            <w:tcW w:w="461" w:type="dxa"/>
            <w:tcBorders>
              <w:top w:val="single" w:sz="6" w:space="0" w:color="000000"/>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20</w:t>
            </w:r>
          </w:p>
        </w:tc>
        <w:tc>
          <w:tcPr>
            <w:tcW w:w="461" w:type="dxa"/>
            <w:tcBorders>
              <w:top w:val="single" w:sz="6" w:space="0" w:color="000000"/>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23</w:t>
            </w:r>
          </w:p>
        </w:tc>
        <w:tc>
          <w:tcPr>
            <w:tcW w:w="461" w:type="dxa"/>
            <w:tcBorders>
              <w:top w:val="single" w:sz="6" w:space="0" w:color="000000"/>
              <w:left w:val="single" w:sz="6" w:space="0" w:color="000000"/>
              <w:bottom w:val="single" w:sz="6" w:space="0" w:color="FFFFFF"/>
              <w:right w:val="single" w:sz="6" w:space="0" w:color="FFFFFF"/>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27</w:t>
            </w:r>
          </w:p>
        </w:tc>
        <w:tc>
          <w:tcPr>
            <w:tcW w:w="539" w:type="dxa"/>
            <w:tcBorders>
              <w:top w:val="single" w:sz="6" w:space="0" w:color="000000"/>
              <w:left w:val="single" w:sz="6" w:space="0" w:color="000000"/>
              <w:bottom w:val="single" w:sz="6" w:space="0" w:color="FFFFFF"/>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rPr>
                <w:sz w:val="18"/>
                <w:szCs w:val="18"/>
              </w:rPr>
            </w:pPr>
            <w:r w:rsidRPr="005C029B">
              <w:rPr>
                <w:sz w:val="18"/>
                <w:szCs w:val="18"/>
              </w:rPr>
              <w:t>30</w:t>
            </w:r>
          </w:p>
        </w:tc>
      </w:tr>
      <w:tr w:rsidR="00792AD3" w:rsidRPr="005C029B">
        <w:tblPrEx>
          <w:tblCellMar>
            <w:top w:w="0" w:type="dxa"/>
            <w:bottom w:w="0" w:type="dxa"/>
          </w:tblCellMar>
        </w:tblPrEx>
        <w:trPr>
          <w:trHeight w:hRule="exact" w:val="3012"/>
        </w:trPr>
        <w:tc>
          <w:tcPr>
            <w:tcW w:w="2610" w:type="dxa"/>
            <w:vMerge/>
            <w:tcBorders>
              <w:top w:val="nil"/>
              <w:left w:val="double" w:sz="6" w:space="0" w:color="000000"/>
              <w:bottom w:val="single" w:sz="6" w:space="0" w:color="FFFFFF"/>
              <w:right w:val="single" w:sz="6" w:space="0" w:color="FFFFFF"/>
            </w:tcBorders>
            <w:shd w:val="pct10" w:color="000000" w:fill="FFFFFF"/>
          </w:tcPr>
          <w:p w:rsidR="00792AD3" w:rsidRPr="005C029B" w:rsidRDefault="00792AD3" w:rsidP="00792AD3">
            <w:pPr>
              <w:rPr>
                <w:b/>
              </w:rPr>
            </w:pPr>
          </w:p>
        </w:tc>
        <w:tc>
          <w:tcPr>
            <w:tcW w:w="4770" w:type="dxa"/>
            <w:vMerge/>
            <w:tcBorders>
              <w:top w:val="nil"/>
              <w:left w:val="single" w:sz="6" w:space="0" w:color="000000"/>
              <w:bottom w:val="single" w:sz="6" w:space="0" w:color="000000"/>
              <w:right w:val="nil"/>
            </w:tcBorders>
          </w:tcPr>
          <w:p w:rsidR="00792AD3" w:rsidRPr="005C029B" w:rsidRDefault="00792AD3" w:rsidP="00792AD3">
            <w:pPr>
              <w:rPr>
                <w:sz w:val="16"/>
                <w:szCs w:val="16"/>
              </w:rPr>
            </w:pPr>
          </w:p>
        </w:tc>
        <w:tc>
          <w:tcPr>
            <w:tcW w:w="2970" w:type="dxa"/>
            <w:gridSpan w:val="6"/>
            <w:tcBorders>
              <w:top w:val="single" w:sz="6" w:space="0" w:color="000000"/>
              <w:left w:val="nil"/>
              <w:bottom w:val="single" w:sz="6" w:space="0" w:color="FFFFFF"/>
              <w:right w:val="double" w:sz="6" w:space="0" w:color="000000"/>
            </w:tcBorders>
          </w:tcPr>
          <w:p w:rsidR="00792AD3" w:rsidRPr="005C029B" w:rsidRDefault="00792AD3" w:rsidP="00792AD3">
            <w:pPr>
              <w:spacing w:line="163" w:lineRule="exact"/>
              <w:rPr>
                <w:sz w:val="18"/>
                <w:szCs w:val="18"/>
              </w:rPr>
            </w:pPr>
          </w:p>
          <w:p w:rsidR="00792AD3" w:rsidRPr="005C029B" w:rsidRDefault="00792AD3" w:rsidP="00792AD3">
            <w:pPr>
              <w:pStyle w:val="Footer"/>
              <w:tabs>
                <w:tab w:val="clear" w:pos="4320"/>
                <w:tab w:val="clear" w:pos="8640"/>
              </w:tabs>
              <w:rPr>
                <w:rFonts w:ascii="Times New Roman" w:hAnsi="Times New Roman"/>
                <w:sz w:val="18"/>
                <w:szCs w:val="18"/>
              </w:rPr>
            </w:pPr>
          </w:p>
        </w:tc>
      </w:tr>
      <w:tr w:rsidR="00792AD3" w:rsidRPr="005C029B">
        <w:tblPrEx>
          <w:tblCellMar>
            <w:top w:w="0" w:type="dxa"/>
            <w:bottom w:w="0" w:type="dxa"/>
          </w:tblCellMar>
        </w:tblPrEx>
        <w:trPr>
          <w:trHeight w:val="648"/>
        </w:trPr>
        <w:tc>
          <w:tcPr>
            <w:tcW w:w="2610" w:type="dxa"/>
            <w:tcBorders>
              <w:top w:val="single" w:sz="18" w:space="0" w:color="000000"/>
              <w:left w:val="double" w:sz="6" w:space="0" w:color="000000"/>
              <w:bottom w:val="double" w:sz="6" w:space="0" w:color="000000"/>
              <w:right w:val="single" w:sz="6" w:space="0" w:color="FFFFFF"/>
            </w:tcBorders>
            <w:shd w:val="pct10" w:color="000000" w:fill="FFFFFF"/>
          </w:tcPr>
          <w:p w:rsidR="00792AD3" w:rsidRPr="005C029B" w:rsidRDefault="00792AD3" w:rsidP="00792AD3">
            <w:pPr>
              <w:rPr>
                <w:b/>
              </w:rPr>
            </w:pPr>
          </w:p>
        </w:tc>
        <w:tc>
          <w:tcPr>
            <w:tcW w:w="4770" w:type="dxa"/>
            <w:tcBorders>
              <w:top w:val="single" w:sz="18" w:space="0" w:color="000000"/>
              <w:left w:val="single" w:sz="6" w:space="0" w:color="000000"/>
              <w:bottom w:val="double" w:sz="6" w:space="0" w:color="000000"/>
              <w:right w:val="single" w:sz="6" w:space="0" w:color="FFFFFF"/>
            </w:tcBorders>
          </w:tcPr>
          <w:p w:rsidR="00792AD3" w:rsidRPr="005C029B" w:rsidRDefault="00792AD3" w:rsidP="00792AD3">
            <w:pPr>
              <w:tabs>
                <w:tab w:val="right" w:pos="3557"/>
                <w:tab w:val="left" w:pos="3737"/>
                <w:tab w:val="left" w:pos="4457"/>
                <w:tab w:val="left" w:pos="5177"/>
                <w:tab w:val="left" w:pos="5897"/>
                <w:tab w:val="left" w:pos="6617"/>
                <w:tab w:val="left" w:pos="7337"/>
                <w:tab w:val="left" w:pos="8057"/>
                <w:tab w:val="left" w:pos="8777"/>
                <w:tab w:val="left" w:pos="9497"/>
                <w:tab w:val="left" w:pos="10217"/>
              </w:tabs>
              <w:jc w:val="right"/>
              <w:rPr>
                <w:b/>
              </w:rPr>
            </w:pPr>
          </w:p>
          <w:p w:rsidR="00792AD3" w:rsidRPr="005C029B" w:rsidRDefault="00792AD3" w:rsidP="00792AD3">
            <w:pPr>
              <w:tabs>
                <w:tab w:val="right" w:pos="3557"/>
                <w:tab w:val="left" w:pos="3737"/>
                <w:tab w:val="left" w:pos="4457"/>
                <w:tab w:val="left" w:pos="5177"/>
                <w:tab w:val="left" w:pos="5897"/>
                <w:tab w:val="left" w:pos="6617"/>
                <w:tab w:val="left" w:pos="7337"/>
                <w:tab w:val="left" w:pos="8057"/>
                <w:tab w:val="left" w:pos="8777"/>
                <w:tab w:val="left" w:pos="9497"/>
                <w:tab w:val="left" w:pos="10217"/>
              </w:tabs>
              <w:jc w:val="right"/>
              <w:rPr>
                <w:b/>
              </w:rPr>
            </w:pPr>
            <w:r w:rsidRPr="005C029B">
              <w:rPr>
                <w:b/>
              </w:rPr>
              <w:t>TOTAL</w:t>
            </w:r>
          </w:p>
        </w:tc>
        <w:tc>
          <w:tcPr>
            <w:tcW w:w="2970" w:type="dxa"/>
            <w:gridSpan w:val="6"/>
            <w:tcBorders>
              <w:top w:val="single" w:sz="18" w:space="0" w:color="000000"/>
              <w:left w:val="single" w:sz="6" w:space="0" w:color="000000"/>
              <w:bottom w:val="double" w:sz="6" w:space="0" w:color="000000"/>
              <w:right w:val="double" w:sz="6" w:space="0" w:color="000000"/>
            </w:tcBorders>
          </w:tcPr>
          <w:p w:rsidR="00792AD3" w:rsidRPr="005C029B" w:rsidRDefault="00792AD3" w:rsidP="00792AD3">
            <w:pPr>
              <w:tabs>
                <w:tab w:val="right" w:pos="-223"/>
                <w:tab w:val="left" w:pos="137"/>
                <w:tab w:val="left" w:pos="85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jc w:val="right"/>
              <w:rPr>
                <w:b/>
              </w:rPr>
            </w:pPr>
          </w:p>
          <w:p w:rsidR="00792AD3" w:rsidRPr="005C029B" w:rsidRDefault="00792AD3" w:rsidP="00792AD3">
            <w:pPr>
              <w:tabs>
                <w:tab w:val="right" w:pos="-223"/>
                <w:tab w:val="left" w:pos="137"/>
                <w:tab w:val="left" w:pos="85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jc w:val="right"/>
              <w:rPr>
                <w:b/>
              </w:rPr>
            </w:pPr>
            <w:r w:rsidRPr="005C029B">
              <w:rPr>
                <w:b/>
              </w:rPr>
              <w:t>/150 POINTS</w:t>
            </w:r>
          </w:p>
        </w:tc>
      </w:tr>
    </w:tbl>
    <w:p w:rsidR="00792AD3" w:rsidRPr="005C029B" w:rsidRDefault="00792AD3" w:rsidP="00792AD3">
      <w:pPr>
        <w:rPr>
          <w:b/>
          <w:iCs/>
        </w:rPr>
      </w:pPr>
      <w:r w:rsidRPr="005C029B">
        <w:rPr>
          <w:b/>
          <w:iCs/>
        </w:rPr>
        <w:br w:type="page"/>
      </w:r>
      <w:r w:rsidRPr="005C029B">
        <w:rPr>
          <w:b/>
          <w:iCs/>
        </w:rPr>
        <w:lastRenderedPageBreak/>
        <w:t>PRESENTER</w:t>
      </w:r>
      <w:r w:rsidRPr="005C029B">
        <w:rPr>
          <w:iCs/>
        </w:rPr>
        <w:t xml:space="preserve">:  </w:t>
      </w:r>
      <w:r w:rsidRPr="005C029B">
        <w:rPr>
          <w:iCs/>
          <w:u w:val="single"/>
        </w:rPr>
        <w:tab/>
      </w:r>
      <w:r w:rsidRPr="005C029B">
        <w:rPr>
          <w:iCs/>
          <w:u w:val="single"/>
        </w:rPr>
        <w:tab/>
      </w:r>
      <w:r w:rsidRPr="005C029B">
        <w:rPr>
          <w:iCs/>
          <w:u w:val="single"/>
        </w:rPr>
        <w:tab/>
      </w:r>
      <w:r w:rsidRPr="005C029B">
        <w:rPr>
          <w:iCs/>
          <w:u w:val="single"/>
        </w:rPr>
        <w:tab/>
      </w:r>
      <w:r w:rsidRPr="005C029B">
        <w:rPr>
          <w:iCs/>
        </w:rPr>
        <w:tab/>
      </w:r>
      <w:r w:rsidRPr="005C029B">
        <w:rPr>
          <w:b/>
          <w:iCs/>
        </w:rPr>
        <w:t>MENTOR:</w:t>
      </w:r>
      <w:r w:rsidRPr="005C029B">
        <w:rPr>
          <w:iCs/>
        </w:rPr>
        <w:t xml:space="preserve">  </w:t>
      </w:r>
      <w:r w:rsidRPr="005C029B">
        <w:rPr>
          <w:b/>
          <w:iCs/>
        </w:rPr>
        <w:tab/>
      </w:r>
      <w:r w:rsidRPr="005C029B">
        <w:rPr>
          <w:b/>
          <w:iCs/>
        </w:rPr>
        <w:tab/>
      </w:r>
      <w:r w:rsidRPr="005C029B">
        <w:rPr>
          <w:b/>
          <w:iCs/>
        </w:rPr>
        <w:tab/>
      </w:r>
      <w:r w:rsidRPr="005C029B">
        <w:rPr>
          <w:b/>
          <w:iCs/>
        </w:rPr>
        <w:tab/>
      </w:r>
      <w:r w:rsidRPr="005C029B">
        <w:rPr>
          <w:b/>
          <w:iCs/>
        </w:rPr>
        <w:tab/>
      </w:r>
    </w:p>
    <w:p w:rsidR="00792AD3" w:rsidRPr="005C029B" w:rsidRDefault="00792AD3" w:rsidP="00792AD3">
      <w:pPr>
        <w:rPr>
          <w:b/>
          <w:iCs/>
        </w:rPr>
      </w:pPr>
    </w:p>
    <w:p w:rsidR="00792AD3" w:rsidRPr="005C029B" w:rsidRDefault="00792AD3" w:rsidP="00792AD3">
      <w:pPr>
        <w:rPr>
          <w:iCs/>
        </w:rPr>
      </w:pPr>
      <w:r w:rsidRPr="005C029B">
        <w:rPr>
          <w:b/>
          <w:iCs/>
        </w:rPr>
        <w:t>PEER RECOMMENDATIONS TO PRESENTER (</w:t>
      </w:r>
      <w:r w:rsidRPr="005C029B">
        <w:rPr>
          <w:b/>
          <w:iCs/>
          <w:u w:val="single"/>
        </w:rPr>
        <w:t>CONCEPT PRESENTATION</w:t>
      </w:r>
      <w:r w:rsidRPr="005C029B">
        <w:rPr>
          <w:b/>
          <w:iCs/>
        </w:rPr>
        <w:t>)</w:t>
      </w:r>
    </w:p>
    <w:p w:rsidR="00792AD3" w:rsidRPr="005C029B" w:rsidRDefault="00792AD3" w:rsidP="00792AD3">
      <w:pPr>
        <w:rPr>
          <w:iCs/>
          <w:u w:val="single"/>
        </w:rPr>
      </w:pPr>
    </w:p>
    <w:p w:rsidR="00792AD3" w:rsidRPr="005C029B" w:rsidRDefault="00792AD3" w:rsidP="00792AD3">
      <w:pPr>
        <w:pStyle w:val="BodyText2"/>
        <w:widowControl/>
        <w:tabs>
          <w:tab w:val="clear" w:pos="9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autoSpaceDE/>
        <w:autoSpaceDN/>
        <w:rPr>
          <w:iCs/>
          <w:sz w:val="24"/>
          <w:szCs w:val="24"/>
        </w:rPr>
      </w:pPr>
      <w:r w:rsidRPr="005C029B">
        <w:rPr>
          <w:iCs/>
          <w:sz w:val="24"/>
          <w:szCs w:val="24"/>
        </w:rPr>
        <w:t xml:space="preserve">A Summary of these completed forms is due to the mentee </w:t>
      </w:r>
      <w:r>
        <w:rPr>
          <w:i/>
          <w:iCs/>
          <w:sz w:val="24"/>
          <w:szCs w:val="24"/>
        </w:rPr>
        <w:t>one day</w:t>
      </w:r>
      <w:r w:rsidRPr="005C029B">
        <w:rPr>
          <w:iCs/>
          <w:sz w:val="24"/>
          <w:szCs w:val="24"/>
        </w:rPr>
        <w:t xml:space="preserve"> after Concept Presentation.</w:t>
      </w:r>
    </w:p>
    <w:p w:rsidR="00792AD3" w:rsidRPr="005C029B" w:rsidRDefault="00792AD3" w:rsidP="00792AD3">
      <w:pPr>
        <w:rPr>
          <w:iCs/>
          <w:u w:val="single"/>
        </w:rPr>
      </w:pPr>
    </w:p>
    <w:p w:rsidR="00792AD3" w:rsidRPr="005C029B" w:rsidRDefault="00792AD3" w:rsidP="00792AD3">
      <w:pPr>
        <w:rPr>
          <w:iCs/>
        </w:rPr>
      </w:pPr>
      <w:r w:rsidRPr="005C029B">
        <w:rPr>
          <w:b/>
          <w:iCs/>
        </w:rPr>
        <w:t>Presenter</w:t>
      </w:r>
      <w:r w:rsidRPr="005C029B">
        <w:rPr>
          <w:iCs/>
        </w:rPr>
        <w:t xml:space="preserve">: </w:t>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rPr>
        <w:tab/>
      </w:r>
      <w:proofErr w:type="gramStart"/>
      <w:r w:rsidRPr="005C029B">
        <w:rPr>
          <w:b/>
          <w:iCs/>
        </w:rPr>
        <w:t>Your</w:t>
      </w:r>
      <w:proofErr w:type="gramEnd"/>
      <w:r w:rsidRPr="005C029B">
        <w:rPr>
          <w:b/>
          <w:iCs/>
        </w:rPr>
        <w:t xml:space="preserve"> Name</w:t>
      </w:r>
      <w:r w:rsidRPr="005C029B">
        <w:rPr>
          <w:iCs/>
        </w:rPr>
        <w:t xml:space="preserve">:  </w:t>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p>
    <w:p w:rsidR="00792AD3" w:rsidRPr="005C029B" w:rsidRDefault="00792AD3" w:rsidP="00792AD3">
      <w:pPr>
        <w:rPr>
          <w:b/>
          <w:iCs/>
        </w:rPr>
      </w:pPr>
    </w:p>
    <w:p w:rsidR="00792AD3" w:rsidRPr="005C029B" w:rsidRDefault="00792AD3" w:rsidP="00792AD3">
      <w:pPr>
        <w:rPr>
          <w:iCs/>
        </w:rPr>
      </w:pPr>
      <w:r w:rsidRPr="005C029B">
        <w:rPr>
          <w:b/>
          <w:iCs/>
        </w:rPr>
        <w:t>Topic</w:t>
      </w:r>
      <w:r w:rsidRPr="005C029B">
        <w:rPr>
          <w:iCs/>
        </w:rPr>
        <w:t xml:space="preserve">:      </w:t>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p>
    <w:p w:rsidR="00792AD3" w:rsidRPr="005C029B" w:rsidRDefault="00792AD3" w:rsidP="00792AD3">
      <w:pPr>
        <w:pStyle w:val="BlockText"/>
        <w:rPr>
          <w:rFonts w:ascii="Times New Roman" w:hAnsi="Times New Roman"/>
          <w:i w:val="0"/>
          <w:sz w:val="24"/>
          <w:szCs w:val="24"/>
        </w:rPr>
      </w:pPr>
    </w:p>
    <w:p w:rsidR="00792AD3" w:rsidRPr="005C029B" w:rsidRDefault="00792AD3" w:rsidP="00792AD3">
      <w:pPr>
        <w:pStyle w:val="BlockText"/>
        <w:tabs>
          <w:tab w:val="clear" w:pos="1440"/>
          <w:tab w:val="left" w:pos="7740"/>
        </w:tabs>
        <w:ind w:left="720" w:hanging="630"/>
        <w:rPr>
          <w:rFonts w:ascii="Times New Roman" w:hAnsi="Times New Roman"/>
          <w:sz w:val="24"/>
          <w:szCs w:val="24"/>
        </w:rPr>
      </w:pPr>
      <w:r w:rsidRPr="005C029B">
        <w:rPr>
          <w:rFonts w:ascii="Times New Roman" w:hAnsi="Times New Roman"/>
          <w:sz w:val="24"/>
          <w:szCs w:val="24"/>
        </w:rPr>
        <w:t>Note:  Your feedback will be monitored by the Instructor for completeness and validity.  Its quality will form part of the subjective evaluation component for the course.</w:t>
      </w:r>
    </w:p>
    <w:p w:rsidR="00792AD3" w:rsidRPr="005C029B" w:rsidRDefault="00792AD3" w:rsidP="00792AD3">
      <w:pPr>
        <w:rPr>
          <w:i/>
        </w:rPr>
      </w:pPr>
    </w:p>
    <w:p w:rsidR="00792AD3" w:rsidRPr="005C029B" w:rsidRDefault="00792AD3" w:rsidP="00792AD3">
      <w:r w:rsidRPr="005C029B">
        <w:t>1.</w:t>
      </w:r>
      <w:r w:rsidRPr="005C029B">
        <w:tab/>
        <w:t xml:space="preserve">List several things that you really liked about this presentation.  Consider the five Standards of Professional Practice for the Teaching Profession outlined by the Ontario College of Teachers: Commitment to Students and Student Learning; Professional Knowledge; Teaching Practice; Leadership and Community; and Ongoing Professional Learning. </w:t>
      </w:r>
    </w:p>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r w:rsidRPr="005C029B">
        <w:t>2.</w:t>
      </w:r>
      <w:r w:rsidRPr="005C029B">
        <w:tab/>
        <w:t>Give several suggestions to help the presenter improve his/her leadership and presentation skills. Refer to the above Standards of Professional Practice.</w:t>
      </w:r>
    </w:p>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 w:rsidR="00792AD3" w:rsidRPr="005C029B" w:rsidRDefault="00792AD3" w:rsidP="00792AD3">
      <w:pPr>
        <w:rPr>
          <w:b/>
        </w:rPr>
      </w:pPr>
    </w:p>
    <w:p w:rsidR="00792AD3" w:rsidRPr="005C029B" w:rsidRDefault="00792AD3" w:rsidP="00792AD3">
      <w:pPr>
        <w:rPr>
          <w:b/>
        </w:rPr>
      </w:pPr>
    </w:p>
    <w:p w:rsidR="00792AD3" w:rsidRPr="005C029B" w:rsidRDefault="00792AD3" w:rsidP="00792AD3">
      <w:pPr>
        <w:rPr>
          <w:b/>
        </w:rPr>
      </w:pPr>
    </w:p>
    <w:p w:rsidR="00792AD3" w:rsidRPr="005C029B" w:rsidRDefault="00792AD3" w:rsidP="00792AD3">
      <w:pPr>
        <w:rPr>
          <w:b/>
        </w:rPr>
      </w:pPr>
      <w:r w:rsidRPr="005C029B">
        <w:rPr>
          <w:b/>
        </w:rPr>
        <w:t xml:space="preserve">THIS PAGE IS TO BE GIVEN TO THE MENTOR.  </w:t>
      </w:r>
    </w:p>
    <w:p w:rsidR="00792AD3" w:rsidRPr="005C029B" w:rsidRDefault="00792AD3" w:rsidP="00792AD3">
      <w:pPr>
        <w:rPr>
          <w:b/>
        </w:rPr>
      </w:pPr>
      <w:r w:rsidRPr="005C029B">
        <w:rPr>
          <w:b/>
        </w:rPr>
        <w:br w:type="page"/>
      </w:r>
    </w:p>
    <w:p w:rsidR="00792AD3" w:rsidRPr="005C029B" w:rsidRDefault="00792AD3" w:rsidP="00792AD3">
      <w:pPr>
        <w:pStyle w:val="Heading3"/>
        <w:rPr>
          <w:rFonts w:ascii="Times New Roman" w:hAnsi="Times New Roman"/>
          <w:sz w:val="24"/>
          <w:szCs w:val="24"/>
        </w:rPr>
      </w:pPr>
      <w:r w:rsidRPr="005C029B">
        <w:rPr>
          <w:rFonts w:ascii="Times New Roman" w:hAnsi="Times New Roman"/>
          <w:sz w:val="24"/>
          <w:szCs w:val="24"/>
        </w:rPr>
        <w:t xml:space="preserve">B. ASSIGNMENT:  </w:t>
      </w:r>
      <w:r w:rsidRPr="005C029B">
        <w:rPr>
          <w:rFonts w:ascii="Times New Roman" w:hAnsi="Times New Roman"/>
          <w:sz w:val="24"/>
          <w:szCs w:val="24"/>
          <w:u w:val="single"/>
        </w:rPr>
        <w:t>PROFESSIONAL PRACTICE</w:t>
      </w:r>
      <w:r w:rsidRPr="005C029B">
        <w:rPr>
          <w:rFonts w:ascii="Times New Roman" w:hAnsi="Times New Roman"/>
          <w:sz w:val="24"/>
          <w:szCs w:val="24"/>
        </w:rPr>
        <w:t xml:space="preserve"> </w:t>
      </w:r>
    </w:p>
    <w:p w:rsidR="00792AD3" w:rsidRPr="005C029B" w:rsidRDefault="00792AD3" w:rsidP="00792AD3">
      <w:pPr>
        <w:rPr>
          <w:lang w:val="en-CA"/>
        </w:rPr>
      </w:pPr>
      <w:r w:rsidRPr="005C029B">
        <w:rPr>
          <w:lang w:val="en-CA"/>
        </w:rPr>
        <w:t>(This is linked to your Concept Presentation)</w:t>
      </w:r>
    </w:p>
    <w:p w:rsidR="00792AD3" w:rsidRPr="005C029B" w:rsidRDefault="00792AD3" w:rsidP="00792AD3"/>
    <w:p w:rsidR="00792AD3" w:rsidRPr="005C029B" w:rsidRDefault="00792AD3" w:rsidP="00792AD3">
      <w:r w:rsidRPr="005C029B">
        <w:t>The standards of practice are descriptors for the teaching profession. This exercise is designed to have you reflect on and model these standards, and to receive input from a peer on your progress. The exercise consists of seven steps.</w:t>
      </w:r>
    </w:p>
    <w:p w:rsidR="00792AD3" w:rsidRPr="005C029B" w:rsidRDefault="00792AD3" w:rsidP="00792AD3"/>
    <w:p w:rsidR="00792AD3" w:rsidRPr="005C029B" w:rsidRDefault="00792AD3" w:rsidP="00792AD3">
      <w:pPr>
        <w:rPr>
          <w:u w:val="single"/>
        </w:rPr>
      </w:pPr>
      <w:r w:rsidRPr="005C029B">
        <w:rPr>
          <w:u w:val="single"/>
        </w:rPr>
        <w:t xml:space="preserve">1. Identify a Mentor/Coach </w:t>
      </w:r>
    </w:p>
    <w:p w:rsidR="00792AD3" w:rsidRPr="005C029B" w:rsidRDefault="00792AD3" w:rsidP="00792AD3"/>
    <w:p w:rsidR="00792AD3" w:rsidRPr="005C029B" w:rsidRDefault="00792AD3" w:rsidP="00792AD3">
      <w:r w:rsidRPr="005C029B">
        <w:t xml:space="preserve">Identify a mentor/coach who will assist you with the concept presentation and with your reflection of professional practice.  </w:t>
      </w:r>
      <w:r w:rsidRPr="005C029B">
        <w:rPr>
          <w:b/>
        </w:rPr>
        <w:t>Note: you cannot double partner (i.e., you must have a mentor/coach for yourself, but you cannot, in turn, be that person’s mentor/coach</w:t>
      </w:r>
      <w:r w:rsidRPr="005C029B">
        <w:t>.)</w:t>
      </w:r>
    </w:p>
    <w:p w:rsidR="00792AD3" w:rsidRPr="005C029B" w:rsidRDefault="00792AD3" w:rsidP="00792AD3"/>
    <w:p w:rsidR="00792AD3" w:rsidRPr="005C029B" w:rsidRDefault="00792AD3" w:rsidP="00792AD3">
      <w:pPr>
        <w:rPr>
          <w:u w:val="single"/>
        </w:rPr>
      </w:pPr>
      <w:r w:rsidRPr="005C029B">
        <w:rPr>
          <w:u w:val="single"/>
        </w:rPr>
        <w:t xml:space="preserve">2. Review and Reflect on the Five Standards of Practice </w:t>
      </w:r>
    </w:p>
    <w:p w:rsidR="00792AD3" w:rsidRPr="005C029B" w:rsidRDefault="00792AD3" w:rsidP="00792AD3"/>
    <w:p w:rsidR="00792AD3" w:rsidRPr="005C029B" w:rsidRDefault="00792AD3" w:rsidP="00792AD3">
      <w:r w:rsidRPr="005C029B">
        <w:t xml:space="preserve">Review carefully the five standards of practice for the teaching profession as outlined by the OCT in their booklet titled </w:t>
      </w:r>
      <w:r w:rsidRPr="005C029B">
        <w:rPr>
          <w:i/>
        </w:rPr>
        <w:t>The Foundations of Professional Practice</w:t>
      </w:r>
      <w:r w:rsidRPr="005C029B">
        <w:t xml:space="preserve"> or on their web site at </w:t>
      </w:r>
      <w:hyperlink r:id="rId10" w:history="1">
        <w:r w:rsidRPr="005C029B">
          <w:rPr>
            <w:rStyle w:val="Hyperlink"/>
          </w:rPr>
          <w:t>www.oct.ca</w:t>
        </w:r>
      </w:hyperlink>
      <w:r w:rsidRPr="005C029B">
        <w:t xml:space="preserve"> . Consider ways to include at least three of the standards of practice in your concept presentation.</w:t>
      </w:r>
    </w:p>
    <w:p w:rsidR="00792AD3" w:rsidRPr="005C029B" w:rsidRDefault="00792AD3" w:rsidP="00792AD3"/>
    <w:p w:rsidR="00792AD3" w:rsidRPr="005C029B" w:rsidRDefault="00792AD3" w:rsidP="00792AD3">
      <w:pPr>
        <w:rPr>
          <w:u w:val="single"/>
        </w:rPr>
      </w:pPr>
      <w:r w:rsidRPr="005C029B">
        <w:rPr>
          <w:u w:val="single"/>
        </w:rPr>
        <w:t xml:space="preserve">3. Have a Pre-Presentation Planning Meeting </w:t>
      </w:r>
    </w:p>
    <w:p w:rsidR="00792AD3" w:rsidRPr="005C029B" w:rsidRDefault="00792AD3" w:rsidP="00792AD3"/>
    <w:p w:rsidR="00792AD3" w:rsidRPr="005C029B" w:rsidRDefault="00792AD3" w:rsidP="00792AD3">
      <w:pPr>
        <w:pStyle w:val="BodyTextIndent"/>
        <w:rPr>
          <w:rFonts w:ascii="Times New Roman" w:hAnsi="Times New Roman"/>
          <w:sz w:val="24"/>
          <w:szCs w:val="24"/>
        </w:rPr>
      </w:pPr>
      <w:r w:rsidRPr="005C029B">
        <w:rPr>
          <w:rFonts w:ascii="Times New Roman" w:hAnsi="Times New Roman"/>
          <w:sz w:val="24"/>
          <w:szCs w:val="24"/>
        </w:rPr>
        <w:t xml:space="preserve">Arrange a meeting with your mentor/coach prior to your concept presentation. At this meeting discuss how your Concept Presentation will be used as a basis to model and reflect, based on the five standards of practice. For example, you should show superior command of the content dealt with in the concept presentation, clearly illustrating the requirement that “Members of the Ontario College of Teachers know the curriculum, the subject matter….” etc.  Other standards of practice to be modeled during the presentation should also be identified, discussed, and agreed on. </w:t>
      </w:r>
    </w:p>
    <w:p w:rsidR="00792AD3" w:rsidRPr="005C029B" w:rsidRDefault="00792AD3" w:rsidP="00792AD3"/>
    <w:p w:rsidR="00792AD3" w:rsidRPr="005C029B" w:rsidRDefault="00792AD3" w:rsidP="00792AD3">
      <w:r w:rsidRPr="005C029B">
        <w:t>As part of the meeting, discuss how the mentor/coach can be of additional assistance with the concept presentation (source of ideas, assisting with equipment on the day of the presentation, etc.). Establish future meeting dates as required.</w:t>
      </w:r>
    </w:p>
    <w:p w:rsidR="00792AD3" w:rsidRPr="005C029B" w:rsidRDefault="00792AD3" w:rsidP="00792AD3"/>
    <w:p w:rsidR="00792AD3" w:rsidRPr="005C029B" w:rsidRDefault="00792AD3" w:rsidP="00792AD3">
      <w:pPr>
        <w:rPr>
          <w:u w:val="single"/>
        </w:rPr>
      </w:pPr>
      <w:r w:rsidRPr="005C029B">
        <w:rPr>
          <w:u w:val="single"/>
        </w:rPr>
        <w:t>4. Implement the Concept Presentation and Professional Practice Components</w:t>
      </w:r>
    </w:p>
    <w:p w:rsidR="00792AD3" w:rsidRPr="005C029B" w:rsidRDefault="00792AD3" w:rsidP="00792AD3">
      <w:pPr>
        <w:rPr>
          <w:u w:val="single"/>
        </w:rPr>
      </w:pPr>
    </w:p>
    <w:p w:rsidR="00792AD3" w:rsidRPr="005C029B" w:rsidRDefault="00792AD3" w:rsidP="00792AD3">
      <w:r w:rsidRPr="005C029B">
        <w:rPr>
          <w:u w:val="single"/>
        </w:rPr>
        <w:t>Role of the Presenter:</w:t>
      </w:r>
      <w:r w:rsidRPr="005C029B">
        <w:t xml:space="preserve">  On the day of the concept presentation, model standards of practice appropriate to the presentation and arranged and agreed upon with the mentor/coach.</w:t>
      </w:r>
    </w:p>
    <w:p w:rsidR="00792AD3" w:rsidRPr="005C029B" w:rsidRDefault="00792AD3" w:rsidP="00792AD3">
      <w:r w:rsidRPr="005C029B">
        <w:rPr>
          <w:u w:val="single"/>
        </w:rPr>
        <w:t>Role of the Mentor/Coach:</w:t>
      </w:r>
    </w:p>
    <w:p w:rsidR="00792AD3" w:rsidRPr="005C029B" w:rsidRDefault="00792AD3" w:rsidP="00792AD3">
      <w:pPr>
        <w:numPr>
          <w:ilvl w:val="0"/>
          <w:numId w:val="17"/>
        </w:numPr>
      </w:pPr>
      <w:r w:rsidRPr="005C029B">
        <w:t xml:space="preserve">As the presentation takes place, make notes of the strengths and weakness of the presentation paying particular attention to those practices identified and mutually agreed upon in the pre-conference. </w:t>
      </w:r>
    </w:p>
    <w:p w:rsidR="00792AD3" w:rsidRPr="005C029B" w:rsidRDefault="00792AD3" w:rsidP="00792AD3">
      <w:pPr>
        <w:numPr>
          <w:ilvl w:val="0"/>
          <w:numId w:val="17"/>
        </w:numPr>
      </w:pPr>
      <w:r w:rsidRPr="005C029B">
        <w:t>Prepare a one page written summary that can be used as a basis of discussion with the presenter after the concept presentation and as background for the presenter's final report. Address both pedagogy and the OCT professional practices.  This written summary is to be based on both your own notes on the presentation as well as notes made by other peers (The mentor is to collect these after the presentation).</w:t>
      </w:r>
    </w:p>
    <w:p w:rsidR="00792AD3" w:rsidRPr="005C029B" w:rsidRDefault="00792AD3" w:rsidP="00792AD3"/>
    <w:p w:rsidR="00792AD3" w:rsidRPr="005C029B" w:rsidRDefault="00792AD3" w:rsidP="00792AD3">
      <w:pPr>
        <w:rPr>
          <w:u w:val="single"/>
        </w:rPr>
      </w:pPr>
      <w:r>
        <w:rPr>
          <w:u w:val="single"/>
        </w:rPr>
        <w:br w:type="page"/>
      </w:r>
      <w:r w:rsidRPr="005C029B">
        <w:rPr>
          <w:u w:val="single"/>
        </w:rPr>
        <w:lastRenderedPageBreak/>
        <w:t xml:space="preserve">5. Have a Post-Presentation Reflection Meeting: </w:t>
      </w:r>
    </w:p>
    <w:p w:rsidR="00792AD3" w:rsidRPr="005C029B" w:rsidRDefault="00792AD3" w:rsidP="00792AD3">
      <w:pPr>
        <w:rPr>
          <w:u w:val="single"/>
        </w:rPr>
      </w:pPr>
    </w:p>
    <w:p w:rsidR="00792AD3" w:rsidRPr="005C029B" w:rsidRDefault="00792AD3" w:rsidP="00792AD3">
      <w:r w:rsidRPr="005C029B">
        <w:t>Meet with your mentor/coach to discuss the success of the concept presentation. This discussion should focus on those items in the five standards of professional practice that you agreed to model during the presentation. Any additional strengths or weaknesses identified by the peer assessment should also be discussed.</w:t>
      </w:r>
    </w:p>
    <w:p w:rsidR="00792AD3" w:rsidRPr="005C029B" w:rsidRDefault="00792AD3" w:rsidP="00792AD3">
      <w:pPr>
        <w:rPr>
          <w:u w:val="single"/>
        </w:rPr>
      </w:pPr>
    </w:p>
    <w:p w:rsidR="00792AD3" w:rsidRPr="005C029B" w:rsidRDefault="00792AD3" w:rsidP="00792AD3">
      <w:pPr>
        <w:rPr>
          <w:u w:val="single"/>
        </w:rPr>
      </w:pPr>
      <w:r w:rsidRPr="005C029B">
        <w:rPr>
          <w:u w:val="single"/>
        </w:rPr>
        <w:t>6. Assign a Mark to the Mentor/Coach</w:t>
      </w:r>
    </w:p>
    <w:p w:rsidR="00792AD3" w:rsidRPr="005C029B" w:rsidRDefault="00792AD3" w:rsidP="00792AD3">
      <w:pPr>
        <w:rPr>
          <w:u w:val="single"/>
        </w:rPr>
      </w:pPr>
    </w:p>
    <w:p w:rsidR="00792AD3" w:rsidRPr="005C029B" w:rsidRDefault="00792AD3" w:rsidP="00792AD3">
      <w:r w:rsidRPr="005C029B">
        <w:t xml:space="preserve">You and the mentor/coach will discuss the mentor’s strengths and weaknesses and will assign and mutually agree upon mark out of 25 points to the mentor/coach.  The marks have the following meaning:  Exemplary 25; Excellent 21.25; Very Good 18.75; Good 16.25; Fair 13.75; Unsatisfactory 6.25. This mark will be given to the </w:t>
      </w:r>
      <w:r w:rsidRPr="005C029B">
        <w:rPr>
          <w:b/>
        </w:rPr>
        <w:t>mentor/coach</w:t>
      </w:r>
      <w:r w:rsidRPr="005C029B">
        <w:t xml:space="preserve"> in recognition of the work done in assisting the presenter, and on the validity of the mentor's assessment of the professional practices modeled in the concept presentation.  This evaluation has been discussed and justified with the mentor/coach prior to being submitted to the instructor.</w:t>
      </w:r>
    </w:p>
    <w:p w:rsidR="00792AD3" w:rsidRPr="005C029B" w:rsidRDefault="00792AD3" w:rsidP="00792AD3">
      <w:pPr>
        <w:rPr>
          <w:u w:val="single"/>
        </w:rPr>
      </w:pPr>
    </w:p>
    <w:p w:rsidR="00792AD3" w:rsidRPr="005C029B" w:rsidRDefault="00792AD3" w:rsidP="00792AD3">
      <w:pPr>
        <w:rPr>
          <w:u w:val="single"/>
        </w:rPr>
      </w:pPr>
      <w:r w:rsidRPr="005C029B">
        <w:rPr>
          <w:u w:val="single"/>
        </w:rPr>
        <w:t>7. Write the Professional Practices Report</w:t>
      </w:r>
    </w:p>
    <w:p w:rsidR="00792AD3" w:rsidRPr="005C029B" w:rsidRDefault="00792AD3" w:rsidP="00792AD3"/>
    <w:p w:rsidR="00792AD3" w:rsidRPr="005C029B" w:rsidRDefault="00792AD3" w:rsidP="00792AD3">
      <w:r w:rsidRPr="005C029B">
        <w:t>The Mentee (Presenter) will prepare a one to two page professional practices report on the process and the product of the Concept Presentation. The notes made by the mentor/coach during the presentation along with peer comments, the post-presentation discussion and presenter's reflections will be used as background for the report.  The professional practices report should include: a brief description of the process that you and your mentor/coach used in this activity, its success, and the findings. The report should also incorporate language contained in the three previously chosen standards of professional practices to illustrate that the discussion was focused around these points when reflecting on the concept presentation.  The report should comment on the strengths identified, and should suggest an area where you would like to focus your efforts next year - perhaps worded as a goal.  The mentor/coach’s report and the peer feedback sheets must be appended to your professional practices report when it is submitted to the instructor.</w:t>
      </w:r>
    </w:p>
    <w:p w:rsidR="00792AD3" w:rsidRPr="005C029B" w:rsidRDefault="00792AD3" w:rsidP="00792AD3"/>
    <w:p w:rsidR="00792AD3" w:rsidRPr="005C029B" w:rsidRDefault="00792AD3" w:rsidP="00792AD3">
      <w:pPr>
        <w:rPr>
          <w:u w:val="single"/>
        </w:rPr>
      </w:pPr>
      <w:r w:rsidRPr="005C029B">
        <w:rPr>
          <w:u w:val="single"/>
        </w:rPr>
        <w:t>Professional Practice Report Assessment.</w:t>
      </w:r>
      <w:r w:rsidRPr="005C029B">
        <w:t xml:space="preserve"> </w:t>
      </w:r>
    </w:p>
    <w:p w:rsidR="00792AD3" w:rsidRPr="005C029B" w:rsidRDefault="00792AD3" w:rsidP="00792AD3"/>
    <w:p w:rsidR="00792AD3" w:rsidRPr="005C029B" w:rsidRDefault="00792AD3" w:rsidP="00792AD3">
      <w:pPr>
        <w:rPr>
          <w:u w:val="single"/>
        </w:rPr>
      </w:pPr>
      <w:r w:rsidRPr="005C029B">
        <w:t xml:space="preserve">The instructor will read the presenter's professional practice report, the peer feedback sheets, and the appended mentor’s/coach’s report and will assign a mark out of 25 points to the presenter (mentee). This mark will be assigned to </w:t>
      </w:r>
      <w:r w:rsidRPr="005C029B">
        <w:rPr>
          <w:b/>
        </w:rPr>
        <w:t>the presenter</w:t>
      </w:r>
      <w:r w:rsidRPr="005C029B">
        <w:t xml:space="preserve"> in recognition of the report writing skills, and the reflections on the presenter's professional practice.  (See Scoring Rubric: Professional Practice Report)</w:t>
      </w:r>
    </w:p>
    <w:p w:rsidR="00792AD3" w:rsidRPr="005C029B" w:rsidRDefault="00792AD3" w:rsidP="00792AD3">
      <w:pPr>
        <w:rPr>
          <w:u w:val="single"/>
        </w:rPr>
      </w:pPr>
    </w:p>
    <w:p w:rsidR="00792AD3" w:rsidRPr="005C029B" w:rsidRDefault="00792AD3" w:rsidP="00792AD3">
      <w:pPr>
        <w:rPr>
          <w:u w:val="single"/>
        </w:rPr>
      </w:pPr>
    </w:p>
    <w:p w:rsidR="00792AD3" w:rsidRPr="005C029B" w:rsidRDefault="00792AD3" w:rsidP="00792AD3">
      <w:pPr>
        <w:rPr>
          <w:u w:val="single"/>
        </w:rPr>
      </w:pPr>
    </w:p>
    <w:p w:rsidR="00792AD3" w:rsidRPr="005C029B" w:rsidRDefault="00792AD3" w:rsidP="00792AD3">
      <w:pPr>
        <w:rPr>
          <w:u w:val="single"/>
        </w:rPr>
      </w:pPr>
    </w:p>
    <w:p w:rsidR="00792AD3" w:rsidRPr="005C029B" w:rsidRDefault="00792AD3" w:rsidP="00792AD3">
      <w:pPr>
        <w:rPr>
          <w:u w:val="single"/>
        </w:rPr>
      </w:pPr>
    </w:p>
    <w:p w:rsidR="00792AD3" w:rsidRPr="005C029B" w:rsidRDefault="00792AD3" w:rsidP="00792AD3">
      <w:pPr>
        <w:rPr>
          <w:u w:val="single"/>
        </w:rPr>
      </w:pPr>
    </w:p>
    <w:p w:rsidR="00792AD3" w:rsidRPr="005C029B" w:rsidRDefault="00792AD3" w:rsidP="00792AD3">
      <w:pPr>
        <w:rPr>
          <w:u w:val="single"/>
        </w:rPr>
      </w:pPr>
    </w:p>
    <w:p w:rsidR="00792AD3" w:rsidRPr="005C029B" w:rsidRDefault="00792AD3" w:rsidP="00792AD3">
      <w:pPr>
        <w:rPr>
          <w:u w:val="single"/>
        </w:rPr>
      </w:pPr>
    </w:p>
    <w:p w:rsidR="00792AD3" w:rsidRPr="005C029B" w:rsidRDefault="00792AD3" w:rsidP="00792AD3">
      <w:pPr>
        <w:rPr>
          <w:u w:val="single"/>
        </w:rPr>
      </w:pPr>
    </w:p>
    <w:p w:rsidR="00792AD3" w:rsidRPr="005C029B" w:rsidRDefault="00792AD3" w:rsidP="00792AD3">
      <w:pPr>
        <w:rPr>
          <w:u w:val="single"/>
        </w:rPr>
      </w:pPr>
    </w:p>
    <w:p w:rsidR="00792AD3" w:rsidRPr="005C029B" w:rsidRDefault="00792AD3" w:rsidP="00792AD3">
      <w:pPr>
        <w:rPr>
          <w:u w:val="single"/>
        </w:rPr>
      </w:pPr>
    </w:p>
    <w:p w:rsidR="00792AD3" w:rsidRPr="005C029B" w:rsidRDefault="00792AD3" w:rsidP="00792AD3">
      <w:pPr>
        <w:rPr>
          <w:u w:val="single"/>
        </w:rPr>
        <w:sectPr w:rsidR="00792AD3" w:rsidRPr="005C029B">
          <w:pgSz w:w="12240" w:h="15840"/>
          <w:pgMar w:top="720" w:right="1138" w:bottom="806" w:left="1138" w:header="806" w:footer="994" w:gutter="0"/>
          <w:cols w:space="720"/>
          <w:noEndnote/>
          <w:titlePg/>
        </w:sectPr>
      </w:pPr>
    </w:p>
    <w:p w:rsidR="00792AD3" w:rsidRPr="005C029B" w:rsidRDefault="00792AD3" w:rsidP="00792AD3">
      <w:r w:rsidRPr="005C029B">
        <w:lastRenderedPageBreak/>
        <w:t>NAME ________________________________________________________________________</w:t>
      </w:r>
    </w:p>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p>
    <w:p w:rsidR="00792AD3" w:rsidRPr="005C029B" w:rsidRDefault="00792AD3" w:rsidP="00792AD3">
      <w:pPr>
        <w:pStyle w:val="Heading4"/>
        <w:rPr>
          <w:szCs w:val="24"/>
        </w:rPr>
      </w:pPr>
      <w:r w:rsidRPr="005C029B">
        <w:rPr>
          <w:szCs w:val="24"/>
        </w:rPr>
        <w:t>Professional Practice</w:t>
      </w:r>
    </w:p>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p>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r w:rsidRPr="005C029B">
        <w:rPr>
          <w:b/>
          <w:bCs/>
        </w:rPr>
        <w:t>Mentor Practice Assessment (25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6"/>
        <w:gridCol w:w="2039"/>
        <w:gridCol w:w="1946"/>
        <w:gridCol w:w="1949"/>
        <w:gridCol w:w="1949"/>
        <w:gridCol w:w="1986"/>
        <w:gridCol w:w="2005"/>
      </w:tblGrid>
      <w:tr w:rsidR="00792AD3" w:rsidRPr="005C029B">
        <w:tblPrEx>
          <w:tblCellMar>
            <w:top w:w="0" w:type="dxa"/>
            <w:bottom w:w="0" w:type="dxa"/>
          </w:tblCellMar>
        </w:tblPrEx>
        <w:tc>
          <w:tcPr>
            <w:tcW w:w="2656" w:type="dxa"/>
            <w:vAlign w:val="center"/>
          </w:tcPr>
          <w:p w:rsidR="00792AD3" w:rsidRPr="005C029B" w:rsidRDefault="00792AD3" w:rsidP="00792AD3">
            <w:pPr>
              <w:pStyle w:val="Heading4"/>
              <w:rPr>
                <w:smallCaps w:val="0"/>
                <w:szCs w:val="24"/>
              </w:rPr>
            </w:pPr>
            <w:r w:rsidRPr="005C029B">
              <w:rPr>
                <w:smallCaps w:val="0"/>
                <w:szCs w:val="24"/>
              </w:rPr>
              <w:t>Mark from Mentee</w:t>
            </w:r>
          </w:p>
        </w:tc>
        <w:tc>
          <w:tcPr>
            <w:tcW w:w="2039" w:type="dxa"/>
          </w:tcPr>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Unsatisfactory</w:t>
            </w:r>
          </w:p>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6.25</w:t>
            </w:r>
          </w:p>
        </w:tc>
        <w:tc>
          <w:tcPr>
            <w:tcW w:w="1946" w:type="dxa"/>
          </w:tcPr>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Fair</w:t>
            </w:r>
          </w:p>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13.75</w:t>
            </w:r>
          </w:p>
        </w:tc>
        <w:tc>
          <w:tcPr>
            <w:tcW w:w="1949" w:type="dxa"/>
          </w:tcPr>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Good</w:t>
            </w:r>
          </w:p>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16.25</w:t>
            </w:r>
          </w:p>
        </w:tc>
        <w:tc>
          <w:tcPr>
            <w:tcW w:w="1949" w:type="dxa"/>
          </w:tcPr>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Very Good</w:t>
            </w:r>
          </w:p>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18.75</w:t>
            </w:r>
          </w:p>
        </w:tc>
        <w:tc>
          <w:tcPr>
            <w:tcW w:w="1986" w:type="dxa"/>
          </w:tcPr>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 xml:space="preserve">Excellent </w:t>
            </w:r>
          </w:p>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21.25</w:t>
            </w:r>
          </w:p>
        </w:tc>
        <w:tc>
          <w:tcPr>
            <w:tcW w:w="2005" w:type="dxa"/>
          </w:tcPr>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Exemplary</w:t>
            </w:r>
          </w:p>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25</w:t>
            </w:r>
          </w:p>
        </w:tc>
      </w:tr>
      <w:tr w:rsidR="00792AD3" w:rsidRPr="005C029B">
        <w:tblPrEx>
          <w:tblCellMar>
            <w:top w:w="0" w:type="dxa"/>
            <w:bottom w:w="0" w:type="dxa"/>
          </w:tblCellMar>
        </w:tblPrEx>
        <w:trPr>
          <w:cantSplit/>
          <w:trHeight w:val="7501"/>
        </w:trPr>
        <w:tc>
          <w:tcPr>
            <w:tcW w:w="2656" w:type="dxa"/>
            <w:vAlign w:val="center"/>
          </w:tcPr>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Comments/Justification from Mentee</w:t>
            </w:r>
          </w:p>
        </w:tc>
        <w:tc>
          <w:tcPr>
            <w:tcW w:w="11874" w:type="dxa"/>
            <w:gridSpan w:val="6"/>
          </w:tcPr>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p>
        </w:tc>
      </w:tr>
    </w:tbl>
    <w:p w:rsidR="00792AD3" w:rsidRPr="005C029B"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r w:rsidRPr="005C029B">
        <w:rPr>
          <w:b/>
          <w:bCs/>
        </w:rPr>
        <w:br w:type="page"/>
      </w:r>
      <w:r w:rsidRPr="005C029B">
        <w:rPr>
          <w:b/>
          <w:bCs/>
        </w:rPr>
        <w:lastRenderedPageBreak/>
        <w:t>Scoring Rubric:  Professional Practice Report (25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0"/>
        <w:gridCol w:w="1980"/>
        <w:gridCol w:w="2160"/>
        <w:gridCol w:w="2250"/>
        <w:gridCol w:w="2250"/>
        <w:gridCol w:w="2070"/>
      </w:tblGrid>
      <w:tr w:rsidR="00792AD3" w:rsidRPr="005C029B">
        <w:tblPrEx>
          <w:tblCellMar>
            <w:top w:w="0" w:type="dxa"/>
            <w:bottom w:w="0" w:type="dxa"/>
          </w:tblCellMar>
        </w:tblPrEx>
        <w:trPr>
          <w:trHeight w:val="602"/>
        </w:trPr>
        <w:tc>
          <w:tcPr>
            <w:tcW w:w="2970" w:type="dxa"/>
            <w:tcBorders>
              <w:top w:val="single" w:sz="4" w:space="0" w:color="auto"/>
              <w:left w:val="single" w:sz="4" w:space="0" w:color="auto"/>
              <w:bottom w:val="single" w:sz="4" w:space="0" w:color="auto"/>
              <w:right w:val="single" w:sz="4" w:space="0" w:color="auto"/>
            </w:tcBorders>
          </w:tcPr>
          <w:p w:rsidR="00792AD3" w:rsidRPr="005C029B" w:rsidRDefault="00792AD3" w:rsidP="00792AD3">
            <w:pPr>
              <w:jc w:val="center"/>
              <w:rPr>
                <w:b/>
                <w:bCs/>
              </w:rPr>
            </w:pPr>
            <w:r w:rsidRPr="005C029B">
              <w:rPr>
                <w:b/>
                <w:bCs/>
              </w:rPr>
              <w:t>Criterion</w:t>
            </w:r>
          </w:p>
        </w:tc>
        <w:tc>
          <w:tcPr>
            <w:tcW w:w="1980" w:type="dxa"/>
            <w:tcBorders>
              <w:top w:val="single" w:sz="4" w:space="0" w:color="auto"/>
              <w:left w:val="single" w:sz="4" w:space="0" w:color="auto"/>
              <w:bottom w:val="single" w:sz="4" w:space="0" w:color="auto"/>
              <w:right w:val="single" w:sz="4" w:space="0" w:color="auto"/>
            </w:tcBorders>
          </w:tcPr>
          <w:p w:rsidR="00792AD3" w:rsidRPr="005C029B" w:rsidRDefault="00792AD3" w:rsidP="00792AD3">
            <w:pPr>
              <w:jc w:val="center"/>
              <w:rPr>
                <w:b/>
                <w:bCs/>
              </w:rPr>
            </w:pPr>
            <w:r w:rsidRPr="005C029B">
              <w:rPr>
                <w:b/>
                <w:bCs/>
              </w:rPr>
              <w:t>Level R</w:t>
            </w:r>
          </w:p>
        </w:tc>
        <w:tc>
          <w:tcPr>
            <w:tcW w:w="2160" w:type="dxa"/>
            <w:tcBorders>
              <w:top w:val="single" w:sz="4" w:space="0" w:color="auto"/>
              <w:left w:val="single" w:sz="4" w:space="0" w:color="auto"/>
              <w:bottom w:val="single" w:sz="4" w:space="0" w:color="auto"/>
              <w:right w:val="single" w:sz="4" w:space="0" w:color="auto"/>
            </w:tcBorders>
          </w:tcPr>
          <w:p w:rsidR="00792AD3" w:rsidRPr="005C029B" w:rsidRDefault="00792AD3" w:rsidP="00792AD3">
            <w:pPr>
              <w:jc w:val="center"/>
              <w:rPr>
                <w:b/>
                <w:bCs/>
              </w:rPr>
            </w:pPr>
            <w:r w:rsidRPr="005C029B">
              <w:rPr>
                <w:b/>
                <w:bCs/>
              </w:rPr>
              <w:t>Level 1</w:t>
            </w:r>
          </w:p>
        </w:tc>
        <w:tc>
          <w:tcPr>
            <w:tcW w:w="2250" w:type="dxa"/>
            <w:tcBorders>
              <w:top w:val="single" w:sz="4" w:space="0" w:color="auto"/>
              <w:left w:val="single" w:sz="4" w:space="0" w:color="auto"/>
              <w:bottom w:val="single" w:sz="4" w:space="0" w:color="auto"/>
              <w:right w:val="single" w:sz="4" w:space="0" w:color="auto"/>
            </w:tcBorders>
          </w:tcPr>
          <w:p w:rsidR="00792AD3" w:rsidRPr="005C029B" w:rsidRDefault="00792AD3" w:rsidP="00792AD3">
            <w:pPr>
              <w:jc w:val="center"/>
              <w:rPr>
                <w:b/>
                <w:bCs/>
              </w:rPr>
            </w:pPr>
            <w:r w:rsidRPr="005C029B">
              <w:rPr>
                <w:b/>
                <w:bCs/>
              </w:rPr>
              <w:t>Level 2</w:t>
            </w:r>
          </w:p>
        </w:tc>
        <w:tc>
          <w:tcPr>
            <w:tcW w:w="2250" w:type="dxa"/>
            <w:tcBorders>
              <w:top w:val="single" w:sz="4" w:space="0" w:color="auto"/>
              <w:left w:val="single" w:sz="4" w:space="0" w:color="auto"/>
              <w:bottom w:val="single" w:sz="4" w:space="0" w:color="auto"/>
              <w:right w:val="single" w:sz="4" w:space="0" w:color="auto"/>
            </w:tcBorders>
          </w:tcPr>
          <w:p w:rsidR="00792AD3" w:rsidRPr="005C029B" w:rsidRDefault="00792AD3" w:rsidP="00792AD3">
            <w:pPr>
              <w:jc w:val="center"/>
              <w:rPr>
                <w:b/>
                <w:bCs/>
              </w:rPr>
            </w:pPr>
            <w:r w:rsidRPr="005C029B">
              <w:rPr>
                <w:b/>
                <w:bCs/>
              </w:rPr>
              <w:t>Level 3</w:t>
            </w:r>
          </w:p>
        </w:tc>
        <w:tc>
          <w:tcPr>
            <w:tcW w:w="2070" w:type="dxa"/>
            <w:tcBorders>
              <w:top w:val="single" w:sz="4" w:space="0" w:color="auto"/>
              <w:left w:val="single" w:sz="4" w:space="0" w:color="auto"/>
              <w:bottom w:val="single" w:sz="4" w:space="0" w:color="auto"/>
              <w:right w:val="single" w:sz="4" w:space="0" w:color="auto"/>
            </w:tcBorders>
          </w:tcPr>
          <w:p w:rsidR="00792AD3" w:rsidRPr="005C029B" w:rsidRDefault="00792AD3" w:rsidP="00792AD3">
            <w:pPr>
              <w:jc w:val="center"/>
              <w:rPr>
                <w:b/>
                <w:bCs/>
              </w:rPr>
            </w:pPr>
            <w:r w:rsidRPr="005C029B">
              <w:rPr>
                <w:b/>
                <w:bCs/>
              </w:rPr>
              <w:t>Level 4</w:t>
            </w:r>
          </w:p>
        </w:tc>
      </w:tr>
      <w:tr w:rsidR="00792AD3" w:rsidRPr="005C029B">
        <w:tblPrEx>
          <w:tblCellMar>
            <w:top w:w="0" w:type="dxa"/>
            <w:bottom w:w="0" w:type="dxa"/>
          </w:tblCellMar>
        </w:tblPrEx>
        <w:tc>
          <w:tcPr>
            <w:tcW w:w="297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rPr>
                <w:b/>
                <w:bCs/>
              </w:rPr>
              <w:t>Reference</w:t>
            </w:r>
            <w:r w:rsidRPr="005C029B">
              <w:t xml:space="preserve"> to elements of  the Standards of Practice for the Teaching Profession</w:t>
            </w:r>
          </w:p>
        </w:tc>
        <w:tc>
          <w:tcPr>
            <w:tcW w:w="198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 xml:space="preserve">The report makes inadequate reference to three of the elements </w:t>
            </w:r>
          </w:p>
        </w:tc>
        <w:tc>
          <w:tcPr>
            <w:tcW w:w="216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The report makes limited reference to three of the elements of the standards.</w:t>
            </w:r>
          </w:p>
        </w:tc>
        <w:tc>
          <w:tcPr>
            <w:tcW w:w="225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The report makes some reference to three of the elements of the standards.</w:t>
            </w:r>
          </w:p>
        </w:tc>
        <w:tc>
          <w:tcPr>
            <w:tcW w:w="225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The report makes considerable reference to three of the elements of the standards.</w:t>
            </w:r>
          </w:p>
        </w:tc>
        <w:tc>
          <w:tcPr>
            <w:tcW w:w="207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The report makes extensive reference to three of the elements of the standards.</w:t>
            </w:r>
          </w:p>
        </w:tc>
      </w:tr>
      <w:tr w:rsidR="00792AD3" w:rsidRPr="005C029B">
        <w:tblPrEx>
          <w:tblCellMar>
            <w:top w:w="0" w:type="dxa"/>
            <w:bottom w:w="0" w:type="dxa"/>
          </w:tblCellMar>
        </w:tblPrEx>
        <w:tc>
          <w:tcPr>
            <w:tcW w:w="297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rPr>
                <w:b/>
                <w:bCs/>
              </w:rPr>
              <w:t>Connection of the Standards to Observed Practice</w:t>
            </w:r>
          </w:p>
          <w:p w:rsidR="00792AD3" w:rsidRPr="005C029B" w:rsidRDefault="00792AD3" w:rsidP="00792AD3">
            <w:r w:rsidRPr="005C029B">
              <w:t>Demonstrates how the Concept Presentation was used to illustrate some of these elements.</w:t>
            </w:r>
          </w:p>
        </w:tc>
        <w:tc>
          <w:tcPr>
            <w:tcW w:w="1980" w:type="dxa"/>
            <w:tcBorders>
              <w:top w:val="single" w:sz="4" w:space="0" w:color="auto"/>
              <w:left w:val="single" w:sz="4" w:space="0" w:color="auto"/>
              <w:bottom w:val="single" w:sz="4" w:space="0" w:color="auto"/>
              <w:right w:val="single" w:sz="4" w:space="0" w:color="auto"/>
            </w:tcBorders>
          </w:tcPr>
          <w:p w:rsidR="00792AD3" w:rsidRPr="005C029B" w:rsidRDefault="00792AD3" w:rsidP="00792AD3"/>
          <w:p w:rsidR="00792AD3" w:rsidRPr="005C029B" w:rsidRDefault="00792AD3" w:rsidP="00792AD3">
            <w:r w:rsidRPr="005C029B">
              <w:t>The report shows inadequate connections between the standards and the concept presentation.</w:t>
            </w:r>
          </w:p>
        </w:tc>
        <w:tc>
          <w:tcPr>
            <w:tcW w:w="2160" w:type="dxa"/>
            <w:tcBorders>
              <w:top w:val="single" w:sz="4" w:space="0" w:color="auto"/>
              <w:left w:val="single" w:sz="4" w:space="0" w:color="auto"/>
              <w:bottom w:val="single" w:sz="4" w:space="0" w:color="auto"/>
              <w:right w:val="single" w:sz="4" w:space="0" w:color="auto"/>
            </w:tcBorders>
          </w:tcPr>
          <w:p w:rsidR="00792AD3" w:rsidRPr="005C029B" w:rsidRDefault="00792AD3" w:rsidP="00792AD3"/>
          <w:p w:rsidR="00792AD3" w:rsidRPr="005C029B" w:rsidRDefault="00792AD3" w:rsidP="00792AD3">
            <w:r w:rsidRPr="005C029B">
              <w:t>The report shows limited connections between the standards and the concept presentation.</w:t>
            </w:r>
          </w:p>
        </w:tc>
        <w:tc>
          <w:tcPr>
            <w:tcW w:w="2250" w:type="dxa"/>
            <w:tcBorders>
              <w:top w:val="single" w:sz="4" w:space="0" w:color="auto"/>
              <w:left w:val="single" w:sz="4" w:space="0" w:color="auto"/>
              <w:bottom w:val="single" w:sz="4" w:space="0" w:color="auto"/>
              <w:right w:val="single" w:sz="4" w:space="0" w:color="auto"/>
            </w:tcBorders>
          </w:tcPr>
          <w:p w:rsidR="00792AD3" w:rsidRPr="005C029B" w:rsidRDefault="00792AD3" w:rsidP="00792AD3"/>
          <w:p w:rsidR="00792AD3" w:rsidRPr="005C029B" w:rsidRDefault="00792AD3" w:rsidP="00792AD3">
            <w:r w:rsidRPr="005C029B">
              <w:t>The report shows some connections between the standards and the concept presentation.</w:t>
            </w:r>
          </w:p>
        </w:tc>
        <w:tc>
          <w:tcPr>
            <w:tcW w:w="2250" w:type="dxa"/>
            <w:tcBorders>
              <w:top w:val="single" w:sz="4" w:space="0" w:color="auto"/>
              <w:left w:val="single" w:sz="4" w:space="0" w:color="auto"/>
              <w:bottom w:val="single" w:sz="4" w:space="0" w:color="auto"/>
              <w:right w:val="single" w:sz="4" w:space="0" w:color="auto"/>
            </w:tcBorders>
          </w:tcPr>
          <w:p w:rsidR="00792AD3" w:rsidRPr="005C029B" w:rsidRDefault="00792AD3" w:rsidP="00792AD3"/>
          <w:p w:rsidR="00792AD3" w:rsidRPr="005C029B" w:rsidRDefault="00792AD3" w:rsidP="00792AD3">
            <w:r w:rsidRPr="005C029B">
              <w:t>The report shows considerable connections between the standards and the concept presentation.</w:t>
            </w:r>
          </w:p>
        </w:tc>
        <w:tc>
          <w:tcPr>
            <w:tcW w:w="2070" w:type="dxa"/>
            <w:tcBorders>
              <w:top w:val="single" w:sz="4" w:space="0" w:color="auto"/>
              <w:left w:val="single" w:sz="4" w:space="0" w:color="auto"/>
              <w:bottom w:val="single" w:sz="4" w:space="0" w:color="auto"/>
              <w:right w:val="single" w:sz="4" w:space="0" w:color="auto"/>
            </w:tcBorders>
          </w:tcPr>
          <w:p w:rsidR="00792AD3" w:rsidRPr="005C029B" w:rsidRDefault="00792AD3" w:rsidP="00792AD3"/>
          <w:p w:rsidR="00792AD3" w:rsidRPr="005C029B" w:rsidRDefault="00792AD3" w:rsidP="00792AD3">
            <w:r w:rsidRPr="005C029B">
              <w:t>The report shows a thorough connection between the standards and the concept presentation.</w:t>
            </w:r>
          </w:p>
        </w:tc>
      </w:tr>
      <w:tr w:rsidR="00792AD3" w:rsidRPr="005C029B">
        <w:tblPrEx>
          <w:tblCellMar>
            <w:top w:w="0" w:type="dxa"/>
            <w:bottom w:w="0" w:type="dxa"/>
          </w:tblCellMar>
        </w:tblPrEx>
        <w:trPr>
          <w:trHeight w:val="1682"/>
        </w:trPr>
        <w:tc>
          <w:tcPr>
            <w:tcW w:w="2970" w:type="dxa"/>
            <w:tcBorders>
              <w:top w:val="single" w:sz="4" w:space="0" w:color="auto"/>
              <w:left w:val="single" w:sz="4" w:space="0" w:color="auto"/>
              <w:bottom w:val="single" w:sz="4" w:space="0" w:color="auto"/>
              <w:right w:val="single" w:sz="4" w:space="0" w:color="auto"/>
            </w:tcBorders>
          </w:tcPr>
          <w:p w:rsidR="00792AD3" w:rsidRPr="005C029B" w:rsidRDefault="00792AD3" w:rsidP="00792AD3">
            <w:pPr>
              <w:rPr>
                <w:b/>
                <w:bCs/>
              </w:rPr>
            </w:pPr>
            <w:r w:rsidRPr="005C029B">
              <w:rPr>
                <w:b/>
                <w:bCs/>
              </w:rPr>
              <w:t>Communication</w:t>
            </w:r>
          </w:p>
          <w:p w:rsidR="00792AD3" w:rsidRPr="005C029B" w:rsidRDefault="00792AD3" w:rsidP="00792AD3"/>
          <w:p w:rsidR="00792AD3" w:rsidRPr="005C029B" w:rsidRDefault="00792AD3" w:rsidP="00792AD3">
            <w:r w:rsidRPr="005C029B">
              <w:t>Communication of information and ideas</w:t>
            </w:r>
          </w:p>
        </w:tc>
        <w:tc>
          <w:tcPr>
            <w:tcW w:w="198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The report communicates information and ideas with inadequate clarity and precision.</w:t>
            </w:r>
          </w:p>
        </w:tc>
        <w:tc>
          <w:tcPr>
            <w:tcW w:w="216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The report communicates information and ideas with limited clarity and precision.</w:t>
            </w:r>
          </w:p>
        </w:tc>
        <w:tc>
          <w:tcPr>
            <w:tcW w:w="225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The report communicates information and ideas with moderate clarity and precision.</w:t>
            </w:r>
          </w:p>
        </w:tc>
        <w:tc>
          <w:tcPr>
            <w:tcW w:w="225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The report communicates information and ideas with considerable clarity and precision.</w:t>
            </w:r>
          </w:p>
        </w:tc>
        <w:tc>
          <w:tcPr>
            <w:tcW w:w="207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The report communicates information and ideas with a high degree of clarity and precision.</w:t>
            </w:r>
          </w:p>
        </w:tc>
      </w:tr>
      <w:tr w:rsidR="00792AD3" w:rsidRPr="005C029B">
        <w:tblPrEx>
          <w:tblCellMar>
            <w:top w:w="0" w:type="dxa"/>
            <w:bottom w:w="0" w:type="dxa"/>
          </w:tblCellMar>
        </w:tblPrEx>
        <w:tc>
          <w:tcPr>
            <w:tcW w:w="2970" w:type="dxa"/>
            <w:tcBorders>
              <w:top w:val="single" w:sz="4" w:space="0" w:color="auto"/>
              <w:left w:val="single" w:sz="4" w:space="0" w:color="auto"/>
              <w:bottom w:val="single" w:sz="4" w:space="0" w:color="auto"/>
              <w:right w:val="single" w:sz="4" w:space="0" w:color="auto"/>
            </w:tcBorders>
          </w:tcPr>
          <w:p w:rsidR="00792AD3" w:rsidRPr="005C029B" w:rsidRDefault="00792AD3" w:rsidP="00792AD3">
            <w:pPr>
              <w:rPr>
                <w:b/>
                <w:bCs/>
              </w:rPr>
            </w:pPr>
            <w:r w:rsidRPr="005C029B">
              <w:rPr>
                <w:b/>
                <w:bCs/>
              </w:rPr>
              <w:t>Reflection</w:t>
            </w:r>
          </w:p>
          <w:p w:rsidR="00792AD3" w:rsidRPr="005C029B" w:rsidRDefault="00792AD3" w:rsidP="00792AD3">
            <w:r w:rsidRPr="005C029B">
              <w:t>Includes references to the peer and mentor comments</w:t>
            </w:r>
          </w:p>
        </w:tc>
        <w:tc>
          <w:tcPr>
            <w:tcW w:w="198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It is not clear that comments were used in writing the report</w:t>
            </w:r>
          </w:p>
        </w:tc>
        <w:tc>
          <w:tcPr>
            <w:tcW w:w="216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Limited reference to  comments is evident</w:t>
            </w:r>
          </w:p>
        </w:tc>
        <w:tc>
          <w:tcPr>
            <w:tcW w:w="225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Adequate reference to comments is evident</w:t>
            </w:r>
          </w:p>
        </w:tc>
        <w:tc>
          <w:tcPr>
            <w:tcW w:w="225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Considerable referencing is evident</w:t>
            </w:r>
          </w:p>
        </w:tc>
        <w:tc>
          <w:tcPr>
            <w:tcW w:w="2070" w:type="dxa"/>
            <w:tcBorders>
              <w:top w:val="single" w:sz="4" w:space="0" w:color="auto"/>
              <w:left w:val="single" w:sz="4" w:space="0" w:color="auto"/>
              <w:bottom w:val="single" w:sz="4" w:space="0" w:color="auto"/>
              <w:right w:val="single" w:sz="4" w:space="0" w:color="auto"/>
            </w:tcBorders>
          </w:tcPr>
          <w:p w:rsidR="00792AD3" w:rsidRPr="005C029B" w:rsidRDefault="00792AD3" w:rsidP="00792AD3">
            <w:r w:rsidRPr="005C029B">
              <w:t>The report shows evidence of thoughtful consideration of  comments</w:t>
            </w:r>
          </w:p>
        </w:tc>
      </w:tr>
    </w:tbl>
    <w:p w:rsidR="00792AD3" w:rsidRPr="005C029B" w:rsidRDefault="00792AD3" w:rsidP="00792AD3">
      <w:pPr>
        <w:pStyle w:val="Heading2"/>
        <w:jc w:val="left"/>
        <w:rPr>
          <w:rFonts w:ascii="Times New Roman" w:hAnsi="Times New Roman"/>
          <w:sz w:val="24"/>
        </w:rPr>
      </w:pPr>
      <w:r w:rsidRPr="005C029B">
        <w:rPr>
          <w:rFonts w:ascii="Times New Roman" w:hAnsi="Times New Roman"/>
          <w:sz w:val="24"/>
        </w:rPr>
        <w:t>Comments:</w:t>
      </w:r>
    </w:p>
    <w:p w:rsidR="00792AD3" w:rsidRPr="005C029B" w:rsidRDefault="00792AD3" w:rsidP="00792AD3">
      <w:pPr>
        <w:pStyle w:val="Heading2"/>
        <w:jc w:val="left"/>
        <w:rPr>
          <w:rFonts w:ascii="Times New Roman" w:hAnsi="Times New Roman"/>
          <w:sz w:val="24"/>
        </w:rPr>
      </w:pP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t>/ 25</w:t>
      </w:r>
    </w:p>
    <w:p w:rsidR="00792AD3" w:rsidRPr="005C029B" w:rsidRDefault="00792AD3" w:rsidP="00792AD3">
      <w:pPr>
        <w:pStyle w:val="Heading2"/>
        <w:rPr>
          <w:rFonts w:ascii="Times New Roman" w:hAnsi="Times New Roman"/>
          <w:sz w:val="24"/>
        </w:rPr>
        <w:sectPr w:rsidR="00792AD3" w:rsidRPr="005C029B">
          <w:pgSz w:w="15840" w:h="12240" w:orient="landscape"/>
          <w:pgMar w:top="1138" w:right="720" w:bottom="1138" w:left="806" w:header="806" w:footer="994" w:gutter="0"/>
          <w:cols w:space="720"/>
          <w:noEndnote/>
          <w:titlePg/>
        </w:sectPr>
      </w:pPr>
    </w:p>
    <w:p w:rsidR="00792AD3" w:rsidRPr="005C029B" w:rsidRDefault="00792AD3" w:rsidP="00792AD3">
      <w:pPr>
        <w:pStyle w:val="Heading3"/>
        <w:rPr>
          <w:rFonts w:ascii="Times New Roman" w:hAnsi="Times New Roman"/>
          <w:sz w:val="24"/>
          <w:szCs w:val="24"/>
        </w:rPr>
      </w:pPr>
      <w:r w:rsidRPr="005C029B">
        <w:rPr>
          <w:rFonts w:ascii="Times New Roman" w:hAnsi="Times New Roman"/>
          <w:sz w:val="24"/>
          <w:szCs w:val="24"/>
        </w:rPr>
        <w:lastRenderedPageBreak/>
        <w:t xml:space="preserve">C. ASSIGNMENT: </w:t>
      </w:r>
      <w:r w:rsidRPr="005C029B">
        <w:rPr>
          <w:rFonts w:ascii="Times New Roman" w:hAnsi="Times New Roman"/>
          <w:sz w:val="24"/>
          <w:szCs w:val="24"/>
          <w:u w:val="single"/>
        </w:rPr>
        <w:t>CURRICULUM PLANNING</w:t>
      </w:r>
    </w:p>
    <w:p w:rsidR="00792AD3" w:rsidRDefault="00792AD3" w:rsidP="00792AD3">
      <w:pPr>
        <w:tabs>
          <w:tab w:val="left" w:pos="720"/>
        </w:tabs>
        <w:rPr>
          <w:sz w:val="22"/>
          <w:szCs w:val="22"/>
          <w:lang w:val="en-GB"/>
        </w:rPr>
      </w:pPr>
      <w:r>
        <w:rPr>
          <w:sz w:val="22"/>
          <w:szCs w:val="22"/>
          <w:lang w:val="en-GB"/>
        </w:rPr>
        <w:t>The intent of this assignment is to provide you with the opportunity, to practice aspects of the process of planning a unit of study in a small group (no larger than 3) and for the possible purpose of “department-wide” adoption.</w:t>
      </w:r>
    </w:p>
    <w:p w:rsidR="00792AD3" w:rsidRDefault="00792AD3" w:rsidP="00792AD3">
      <w:pPr>
        <w:tabs>
          <w:tab w:val="left" w:pos="720"/>
        </w:tabs>
        <w:rPr>
          <w:b/>
          <w:bCs/>
          <w:sz w:val="22"/>
          <w:szCs w:val="22"/>
          <w:lang w:val="en-GB"/>
        </w:rPr>
      </w:pPr>
      <w:r>
        <w:rPr>
          <w:b/>
          <w:bCs/>
          <w:sz w:val="22"/>
          <w:szCs w:val="22"/>
          <w:lang w:val="en-GB"/>
        </w:rPr>
        <w:t>You must choose your topic in consultation with your instructor.</w:t>
      </w:r>
    </w:p>
    <w:p w:rsidR="00792AD3" w:rsidRDefault="00792AD3" w:rsidP="00792AD3">
      <w:pPr>
        <w:tabs>
          <w:tab w:val="left" w:pos="720"/>
        </w:tabs>
        <w:rPr>
          <w:b/>
          <w:bCs/>
          <w:sz w:val="22"/>
          <w:szCs w:val="22"/>
          <w:lang w:val="en-GB"/>
        </w:rPr>
      </w:pPr>
      <w:r>
        <w:rPr>
          <w:b/>
          <w:bCs/>
          <w:sz w:val="22"/>
          <w:szCs w:val="22"/>
        </w:rPr>
        <w:t>The final product produced by the group can have no more than 40 pages of print.</w:t>
      </w:r>
    </w:p>
    <w:p w:rsidR="00792AD3" w:rsidRDefault="00792AD3" w:rsidP="00792AD3">
      <w:pPr>
        <w:tabs>
          <w:tab w:val="left" w:pos="720"/>
        </w:tabs>
        <w:rPr>
          <w:sz w:val="22"/>
          <w:szCs w:val="22"/>
          <w:lang w:val="en-GB"/>
        </w:rPr>
      </w:pPr>
    </w:p>
    <w:p w:rsidR="00792AD3" w:rsidRDefault="00792AD3" w:rsidP="00792AD3">
      <w:pPr>
        <w:tabs>
          <w:tab w:val="left" w:pos="720"/>
        </w:tabs>
        <w:rPr>
          <w:sz w:val="22"/>
          <w:szCs w:val="22"/>
          <w:lang w:val="en-GB"/>
        </w:rPr>
      </w:pPr>
      <w:r>
        <w:rPr>
          <w:b/>
          <w:bCs/>
          <w:sz w:val="22"/>
          <w:szCs w:val="22"/>
          <w:lang w:val="en-GB"/>
        </w:rPr>
        <w:t>COMPONENTS OF PLANNING ASSIGNMENT</w:t>
      </w:r>
    </w:p>
    <w:p w:rsidR="00792AD3" w:rsidRDefault="00792AD3" w:rsidP="00792AD3">
      <w:pPr>
        <w:tabs>
          <w:tab w:val="left" w:pos="720"/>
        </w:tabs>
        <w:rPr>
          <w:sz w:val="22"/>
          <w:szCs w:val="22"/>
          <w:lang w:val="en-GB"/>
        </w:rPr>
      </w:pPr>
      <w:r>
        <w:rPr>
          <w:sz w:val="22"/>
          <w:szCs w:val="22"/>
          <w:lang w:val="en-GB"/>
        </w:rPr>
        <w:t>There are four components to this assignment: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18"/>
        <w:gridCol w:w="1710"/>
        <w:gridCol w:w="2448"/>
      </w:tblGrid>
      <w:tr w:rsidR="00792AD3">
        <w:tblPrEx>
          <w:tblCellMar>
            <w:top w:w="0" w:type="dxa"/>
            <w:bottom w:w="0" w:type="dxa"/>
          </w:tblCellMar>
        </w:tblPrEx>
        <w:trPr>
          <w:trHeight w:val="311"/>
        </w:trPr>
        <w:tc>
          <w:tcPr>
            <w:tcW w:w="5418" w:type="dxa"/>
          </w:tcPr>
          <w:p w:rsidR="00792AD3" w:rsidRDefault="00792AD3" w:rsidP="00792AD3">
            <w:pPr>
              <w:tabs>
                <w:tab w:val="left" w:pos="720"/>
              </w:tabs>
              <w:rPr>
                <w:sz w:val="22"/>
                <w:szCs w:val="22"/>
                <w:lang w:val="en-GB"/>
              </w:rPr>
            </w:pPr>
            <w:r>
              <w:rPr>
                <w:b/>
                <w:bCs/>
                <w:sz w:val="22"/>
                <w:szCs w:val="22"/>
                <w:lang w:val="en-GB"/>
              </w:rPr>
              <w:t>Components</w:t>
            </w:r>
          </w:p>
        </w:tc>
        <w:tc>
          <w:tcPr>
            <w:tcW w:w="1710" w:type="dxa"/>
          </w:tcPr>
          <w:p w:rsidR="00792AD3" w:rsidRDefault="00792AD3" w:rsidP="00792AD3">
            <w:pPr>
              <w:tabs>
                <w:tab w:val="left" w:pos="720"/>
              </w:tabs>
              <w:jc w:val="center"/>
              <w:rPr>
                <w:sz w:val="22"/>
                <w:szCs w:val="22"/>
                <w:lang w:val="en-GB"/>
              </w:rPr>
            </w:pPr>
            <w:r>
              <w:rPr>
                <w:b/>
                <w:bCs/>
                <w:sz w:val="22"/>
                <w:szCs w:val="22"/>
                <w:lang w:val="en-GB"/>
              </w:rPr>
              <w:t>Point Value</w:t>
            </w:r>
          </w:p>
        </w:tc>
        <w:tc>
          <w:tcPr>
            <w:tcW w:w="2448" w:type="dxa"/>
          </w:tcPr>
          <w:p w:rsidR="00792AD3" w:rsidRDefault="00792AD3" w:rsidP="00792AD3">
            <w:pPr>
              <w:tabs>
                <w:tab w:val="left" w:pos="720"/>
              </w:tabs>
              <w:rPr>
                <w:sz w:val="22"/>
                <w:szCs w:val="22"/>
                <w:lang w:val="en-GB"/>
              </w:rPr>
            </w:pPr>
            <w:r>
              <w:rPr>
                <w:b/>
                <w:bCs/>
                <w:sz w:val="22"/>
                <w:szCs w:val="22"/>
                <w:lang w:val="en-GB"/>
              </w:rPr>
              <w:t>Submission Date</w:t>
            </w:r>
          </w:p>
        </w:tc>
      </w:tr>
      <w:tr w:rsidR="00792AD3">
        <w:tblPrEx>
          <w:tblCellMar>
            <w:top w:w="0" w:type="dxa"/>
            <w:bottom w:w="0" w:type="dxa"/>
          </w:tblCellMar>
        </w:tblPrEx>
        <w:trPr>
          <w:trHeight w:val="356"/>
        </w:trPr>
        <w:tc>
          <w:tcPr>
            <w:tcW w:w="5418" w:type="dxa"/>
          </w:tcPr>
          <w:p w:rsidR="00792AD3" w:rsidRDefault="00792AD3" w:rsidP="00792AD3">
            <w:pPr>
              <w:tabs>
                <w:tab w:val="left" w:pos="720"/>
              </w:tabs>
              <w:spacing w:after="58"/>
              <w:rPr>
                <w:sz w:val="22"/>
                <w:szCs w:val="22"/>
                <w:lang w:val="en-GB"/>
              </w:rPr>
            </w:pPr>
            <w:r>
              <w:rPr>
                <w:sz w:val="22"/>
                <w:szCs w:val="22"/>
                <w:lang w:val="en-GB"/>
              </w:rPr>
              <w:t xml:space="preserve">1.  Culminating Exercise and Assessment Tools </w:t>
            </w:r>
          </w:p>
        </w:tc>
        <w:tc>
          <w:tcPr>
            <w:tcW w:w="1710" w:type="dxa"/>
          </w:tcPr>
          <w:p w:rsidR="00792AD3" w:rsidRDefault="00792AD3" w:rsidP="00792AD3">
            <w:pPr>
              <w:tabs>
                <w:tab w:val="left" w:pos="720"/>
              </w:tabs>
              <w:jc w:val="center"/>
              <w:rPr>
                <w:sz w:val="22"/>
                <w:szCs w:val="22"/>
                <w:lang w:val="en-GB"/>
              </w:rPr>
            </w:pPr>
            <w:r>
              <w:rPr>
                <w:sz w:val="22"/>
                <w:szCs w:val="22"/>
                <w:lang w:val="en-GB"/>
              </w:rPr>
              <w:t>65</w:t>
            </w:r>
          </w:p>
        </w:tc>
        <w:tc>
          <w:tcPr>
            <w:tcW w:w="2448" w:type="dxa"/>
          </w:tcPr>
          <w:p w:rsidR="00792AD3" w:rsidRDefault="00792AD3" w:rsidP="00792AD3">
            <w:pPr>
              <w:tabs>
                <w:tab w:val="left" w:pos="720"/>
              </w:tabs>
              <w:rPr>
                <w:sz w:val="22"/>
                <w:szCs w:val="22"/>
                <w:lang w:val="en-GB"/>
              </w:rPr>
            </w:pPr>
          </w:p>
        </w:tc>
      </w:tr>
      <w:tr w:rsidR="00792AD3">
        <w:tblPrEx>
          <w:tblCellMar>
            <w:top w:w="0" w:type="dxa"/>
            <w:bottom w:w="0" w:type="dxa"/>
          </w:tblCellMar>
        </w:tblPrEx>
        <w:trPr>
          <w:trHeight w:val="392"/>
        </w:trPr>
        <w:tc>
          <w:tcPr>
            <w:tcW w:w="5418" w:type="dxa"/>
          </w:tcPr>
          <w:p w:rsidR="00792AD3" w:rsidRDefault="00792AD3" w:rsidP="00792AD3">
            <w:pPr>
              <w:tabs>
                <w:tab w:val="left" w:pos="720"/>
              </w:tabs>
              <w:rPr>
                <w:sz w:val="22"/>
                <w:szCs w:val="22"/>
                <w:lang w:val="en-GB"/>
              </w:rPr>
            </w:pPr>
            <w:r>
              <w:rPr>
                <w:sz w:val="22"/>
                <w:szCs w:val="22"/>
                <w:lang w:val="en-GB"/>
              </w:rPr>
              <w:t>2.  Overview</w:t>
            </w:r>
          </w:p>
        </w:tc>
        <w:tc>
          <w:tcPr>
            <w:tcW w:w="1710" w:type="dxa"/>
          </w:tcPr>
          <w:p w:rsidR="00792AD3" w:rsidRDefault="00792AD3" w:rsidP="00792AD3">
            <w:pPr>
              <w:tabs>
                <w:tab w:val="left" w:pos="720"/>
              </w:tabs>
              <w:jc w:val="center"/>
              <w:rPr>
                <w:sz w:val="22"/>
                <w:szCs w:val="22"/>
                <w:lang w:val="en-GB"/>
              </w:rPr>
            </w:pPr>
            <w:r>
              <w:rPr>
                <w:sz w:val="22"/>
                <w:szCs w:val="22"/>
                <w:lang w:val="en-GB"/>
              </w:rPr>
              <w:t>90</w:t>
            </w:r>
          </w:p>
        </w:tc>
        <w:tc>
          <w:tcPr>
            <w:tcW w:w="2448" w:type="dxa"/>
          </w:tcPr>
          <w:p w:rsidR="00792AD3" w:rsidRDefault="00792AD3" w:rsidP="00792AD3">
            <w:pPr>
              <w:tabs>
                <w:tab w:val="left" w:pos="720"/>
              </w:tabs>
              <w:rPr>
                <w:sz w:val="22"/>
                <w:szCs w:val="22"/>
                <w:lang w:val="en-GB"/>
              </w:rPr>
            </w:pPr>
          </w:p>
        </w:tc>
      </w:tr>
      <w:tr w:rsidR="00792AD3">
        <w:tblPrEx>
          <w:tblCellMar>
            <w:top w:w="0" w:type="dxa"/>
            <w:bottom w:w="0" w:type="dxa"/>
          </w:tblCellMar>
        </w:tblPrEx>
        <w:trPr>
          <w:trHeight w:val="410"/>
        </w:trPr>
        <w:tc>
          <w:tcPr>
            <w:tcW w:w="5418" w:type="dxa"/>
          </w:tcPr>
          <w:p w:rsidR="00792AD3" w:rsidRDefault="00792AD3" w:rsidP="00792AD3">
            <w:pPr>
              <w:tabs>
                <w:tab w:val="left" w:pos="720"/>
              </w:tabs>
              <w:rPr>
                <w:sz w:val="22"/>
                <w:szCs w:val="22"/>
                <w:lang w:val="en-GB"/>
              </w:rPr>
            </w:pPr>
            <w:r>
              <w:rPr>
                <w:sz w:val="22"/>
                <w:szCs w:val="22"/>
                <w:lang w:val="en-GB"/>
              </w:rPr>
              <w:t>3.  Issue-oriented Case Study and Assessment Tools</w:t>
            </w:r>
          </w:p>
        </w:tc>
        <w:tc>
          <w:tcPr>
            <w:tcW w:w="1710" w:type="dxa"/>
          </w:tcPr>
          <w:p w:rsidR="00792AD3" w:rsidRDefault="00792AD3" w:rsidP="00792AD3">
            <w:pPr>
              <w:tabs>
                <w:tab w:val="left" w:pos="720"/>
              </w:tabs>
              <w:jc w:val="center"/>
              <w:rPr>
                <w:sz w:val="22"/>
                <w:szCs w:val="22"/>
                <w:lang w:val="en-GB"/>
              </w:rPr>
            </w:pPr>
            <w:r>
              <w:rPr>
                <w:sz w:val="22"/>
                <w:szCs w:val="22"/>
                <w:lang w:val="en-GB"/>
              </w:rPr>
              <w:t>65</w:t>
            </w:r>
          </w:p>
        </w:tc>
        <w:tc>
          <w:tcPr>
            <w:tcW w:w="2448" w:type="dxa"/>
          </w:tcPr>
          <w:p w:rsidR="00792AD3" w:rsidRDefault="00792AD3" w:rsidP="00792AD3">
            <w:pPr>
              <w:tabs>
                <w:tab w:val="left" w:pos="720"/>
              </w:tabs>
              <w:rPr>
                <w:sz w:val="22"/>
                <w:szCs w:val="22"/>
                <w:lang w:val="en-GB"/>
              </w:rPr>
            </w:pPr>
          </w:p>
        </w:tc>
      </w:tr>
      <w:tr w:rsidR="00792AD3">
        <w:tblPrEx>
          <w:tblCellMar>
            <w:top w:w="0" w:type="dxa"/>
            <w:bottom w:w="0" w:type="dxa"/>
          </w:tblCellMar>
        </w:tblPrEx>
        <w:trPr>
          <w:trHeight w:val="410"/>
        </w:trPr>
        <w:tc>
          <w:tcPr>
            <w:tcW w:w="5418" w:type="dxa"/>
          </w:tcPr>
          <w:p w:rsidR="00792AD3" w:rsidRDefault="00792AD3" w:rsidP="00792AD3">
            <w:pPr>
              <w:tabs>
                <w:tab w:val="left" w:pos="720"/>
              </w:tabs>
              <w:rPr>
                <w:sz w:val="22"/>
                <w:szCs w:val="22"/>
                <w:lang w:val="en-GB"/>
              </w:rPr>
            </w:pPr>
            <w:r>
              <w:rPr>
                <w:sz w:val="22"/>
                <w:szCs w:val="22"/>
                <w:lang w:val="en-GB"/>
              </w:rPr>
              <w:t>4.  Individual Response to the Group process</w:t>
            </w:r>
          </w:p>
        </w:tc>
        <w:tc>
          <w:tcPr>
            <w:tcW w:w="1710" w:type="dxa"/>
          </w:tcPr>
          <w:p w:rsidR="00792AD3" w:rsidRDefault="00792AD3" w:rsidP="00792AD3">
            <w:pPr>
              <w:tabs>
                <w:tab w:val="left" w:pos="720"/>
              </w:tabs>
              <w:jc w:val="center"/>
              <w:rPr>
                <w:sz w:val="22"/>
                <w:szCs w:val="22"/>
                <w:lang w:val="en-GB"/>
              </w:rPr>
            </w:pPr>
            <w:r>
              <w:rPr>
                <w:sz w:val="22"/>
                <w:szCs w:val="22"/>
                <w:lang w:val="en-GB"/>
              </w:rPr>
              <w:t>30</w:t>
            </w:r>
          </w:p>
        </w:tc>
        <w:tc>
          <w:tcPr>
            <w:tcW w:w="2448" w:type="dxa"/>
          </w:tcPr>
          <w:p w:rsidR="00792AD3" w:rsidRDefault="00792AD3" w:rsidP="00792AD3">
            <w:pPr>
              <w:tabs>
                <w:tab w:val="left" w:pos="720"/>
              </w:tabs>
              <w:rPr>
                <w:sz w:val="22"/>
                <w:szCs w:val="22"/>
                <w:lang w:val="en-GB"/>
              </w:rPr>
            </w:pPr>
          </w:p>
        </w:tc>
      </w:tr>
      <w:tr w:rsidR="00792AD3">
        <w:tblPrEx>
          <w:tblCellMar>
            <w:top w:w="0" w:type="dxa"/>
            <w:bottom w:w="0" w:type="dxa"/>
          </w:tblCellMar>
        </w:tblPrEx>
        <w:tc>
          <w:tcPr>
            <w:tcW w:w="5418" w:type="dxa"/>
          </w:tcPr>
          <w:p w:rsidR="00792AD3" w:rsidRDefault="00792AD3" w:rsidP="00792AD3">
            <w:pPr>
              <w:pStyle w:val="Level1"/>
              <w:numPr>
                <w:ilvl w:val="0"/>
                <w:numId w:val="0"/>
              </w:numPr>
              <w:rPr>
                <w:rFonts w:ascii="Times New Roman" w:hAnsi="Times New Roman"/>
                <w:sz w:val="22"/>
                <w:szCs w:val="22"/>
                <w:lang w:val="en-GB"/>
              </w:rPr>
            </w:pPr>
            <w:r>
              <w:rPr>
                <w:rFonts w:ascii="Times New Roman" w:hAnsi="Times New Roman"/>
                <w:sz w:val="22"/>
                <w:szCs w:val="22"/>
                <w:lang w:val="en-GB"/>
              </w:rPr>
              <w:t xml:space="preserve">         Upload the collection to the class WIKI*</w:t>
            </w:r>
          </w:p>
          <w:p w:rsidR="00792AD3" w:rsidRDefault="00792AD3" w:rsidP="00792AD3">
            <w:pPr>
              <w:pStyle w:val="Level1"/>
              <w:numPr>
                <w:ilvl w:val="0"/>
                <w:numId w:val="0"/>
              </w:numPr>
              <w:rPr>
                <w:rFonts w:ascii="Times New Roman" w:hAnsi="Times New Roman"/>
                <w:sz w:val="22"/>
                <w:szCs w:val="22"/>
                <w:lang w:val="en-GB"/>
              </w:rPr>
            </w:pPr>
          </w:p>
        </w:tc>
        <w:tc>
          <w:tcPr>
            <w:tcW w:w="1710" w:type="dxa"/>
          </w:tcPr>
          <w:p w:rsidR="00792AD3" w:rsidRDefault="00792AD3" w:rsidP="00792AD3">
            <w:pPr>
              <w:tabs>
                <w:tab w:val="left" w:pos="720"/>
              </w:tabs>
              <w:jc w:val="center"/>
              <w:rPr>
                <w:b/>
                <w:bCs/>
                <w:sz w:val="22"/>
                <w:szCs w:val="22"/>
                <w:lang w:val="en-GB"/>
              </w:rPr>
            </w:pPr>
          </w:p>
        </w:tc>
        <w:tc>
          <w:tcPr>
            <w:tcW w:w="2448" w:type="dxa"/>
          </w:tcPr>
          <w:p w:rsidR="00792AD3" w:rsidRDefault="00792AD3" w:rsidP="00792AD3">
            <w:pPr>
              <w:tabs>
                <w:tab w:val="left" w:pos="720"/>
              </w:tabs>
              <w:rPr>
                <w:sz w:val="22"/>
                <w:szCs w:val="22"/>
                <w:lang w:val="en-GB"/>
              </w:rPr>
            </w:pPr>
          </w:p>
        </w:tc>
      </w:tr>
      <w:tr w:rsidR="00792AD3">
        <w:tblPrEx>
          <w:tblCellMar>
            <w:top w:w="0" w:type="dxa"/>
            <w:bottom w:w="0" w:type="dxa"/>
          </w:tblCellMar>
        </w:tblPrEx>
        <w:tc>
          <w:tcPr>
            <w:tcW w:w="5418" w:type="dxa"/>
          </w:tcPr>
          <w:p w:rsidR="00792AD3" w:rsidRDefault="00792AD3" w:rsidP="00792AD3">
            <w:pPr>
              <w:tabs>
                <w:tab w:val="left" w:pos="720"/>
              </w:tabs>
              <w:rPr>
                <w:b/>
                <w:bCs/>
                <w:sz w:val="22"/>
                <w:szCs w:val="22"/>
                <w:lang w:val="en-GB"/>
              </w:rPr>
            </w:pPr>
            <w:r>
              <w:rPr>
                <w:b/>
                <w:bCs/>
                <w:sz w:val="22"/>
                <w:szCs w:val="22"/>
                <w:lang w:val="en-GB"/>
              </w:rPr>
              <w:t xml:space="preserve">                                          TOTAL </w:t>
            </w:r>
          </w:p>
        </w:tc>
        <w:tc>
          <w:tcPr>
            <w:tcW w:w="1710" w:type="dxa"/>
          </w:tcPr>
          <w:p w:rsidR="00792AD3" w:rsidRDefault="00792AD3" w:rsidP="00792AD3">
            <w:pPr>
              <w:tabs>
                <w:tab w:val="left" w:pos="720"/>
              </w:tabs>
              <w:jc w:val="center"/>
              <w:rPr>
                <w:b/>
                <w:bCs/>
                <w:sz w:val="22"/>
                <w:szCs w:val="22"/>
                <w:lang w:val="en-GB"/>
              </w:rPr>
            </w:pPr>
            <w:r>
              <w:rPr>
                <w:b/>
                <w:bCs/>
                <w:sz w:val="22"/>
                <w:szCs w:val="22"/>
                <w:lang w:val="en-GB"/>
              </w:rPr>
              <w:t>/250</w:t>
            </w:r>
          </w:p>
        </w:tc>
        <w:tc>
          <w:tcPr>
            <w:tcW w:w="2448" w:type="dxa"/>
          </w:tcPr>
          <w:p w:rsidR="00792AD3" w:rsidRDefault="00792AD3" w:rsidP="00792AD3">
            <w:pPr>
              <w:tabs>
                <w:tab w:val="left" w:pos="720"/>
              </w:tabs>
              <w:rPr>
                <w:sz w:val="22"/>
                <w:szCs w:val="22"/>
                <w:lang w:val="en-GB"/>
              </w:rPr>
            </w:pPr>
          </w:p>
        </w:tc>
      </w:tr>
    </w:tbl>
    <w:p w:rsidR="00792AD3" w:rsidRDefault="00792AD3" w:rsidP="00792AD3">
      <w:pPr>
        <w:tabs>
          <w:tab w:val="left" w:pos="720"/>
        </w:tabs>
        <w:rPr>
          <w:sz w:val="22"/>
          <w:szCs w:val="22"/>
          <w:lang w:val="en-GB"/>
        </w:rPr>
      </w:pPr>
      <w:r>
        <w:rPr>
          <w:sz w:val="22"/>
          <w:szCs w:val="22"/>
          <w:lang w:val="en-GB"/>
        </w:rPr>
        <w:t>*It is assumed that any needed revisions will be made before uploading the materials to the conference</w:t>
      </w:r>
    </w:p>
    <w:p w:rsidR="00792AD3" w:rsidRDefault="00792AD3" w:rsidP="00792AD3">
      <w:pPr>
        <w:tabs>
          <w:tab w:val="left" w:pos="720"/>
        </w:tabs>
        <w:rPr>
          <w:sz w:val="22"/>
          <w:szCs w:val="22"/>
          <w:lang w:val="en-GB"/>
        </w:rPr>
      </w:pPr>
    </w:p>
    <w:p w:rsidR="00792AD3" w:rsidRDefault="00792AD3" w:rsidP="00792AD3">
      <w:pPr>
        <w:tabs>
          <w:tab w:val="left" w:pos="720"/>
        </w:tabs>
        <w:rPr>
          <w:sz w:val="22"/>
          <w:szCs w:val="22"/>
        </w:rPr>
      </w:pPr>
      <w:r>
        <w:rPr>
          <w:b/>
          <w:bCs/>
          <w:sz w:val="22"/>
          <w:szCs w:val="22"/>
        </w:rPr>
        <w:t>PLANNING PROCEDURE AND SEQUENCE</w:t>
      </w:r>
    </w:p>
    <w:p w:rsidR="00792AD3" w:rsidRDefault="00792AD3" w:rsidP="00792AD3">
      <w:pPr>
        <w:pStyle w:val="Level1"/>
        <w:numPr>
          <w:ilvl w:val="0"/>
          <w:numId w:val="0"/>
        </w:numPr>
        <w:tabs>
          <w:tab w:val="left" w:pos="-1440"/>
          <w:tab w:val="left" w:pos="720"/>
        </w:tabs>
        <w:ind w:left="4320" w:hanging="4320"/>
        <w:rPr>
          <w:rFonts w:ascii="Times New Roman" w:hAnsi="Times New Roman"/>
          <w:sz w:val="22"/>
          <w:szCs w:val="22"/>
        </w:rPr>
      </w:pPr>
    </w:p>
    <w:p w:rsidR="00792AD3" w:rsidRDefault="00792AD3" w:rsidP="00792AD3">
      <w:pPr>
        <w:pStyle w:val="Level1"/>
        <w:numPr>
          <w:ilvl w:val="0"/>
          <w:numId w:val="0"/>
        </w:numPr>
        <w:tabs>
          <w:tab w:val="left" w:pos="-1440"/>
          <w:tab w:val="left" w:pos="720"/>
        </w:tabs>
        <w:ind w:left="4320" w:hanging="4320"/>
        <w:rPr>
          <w:rFonts w:ascii="Times New Roman" w:hAnsi="Times New Roman"/>
          <w:i/>
          <w:iCs/>
          <w:sz w:val="22"/>
          <w:szCs w:val="22"/>
        </w:rPr>
      </w:pPr>
      <w:r>
        <w:rPr>
          <w:rFonts w:ascii="Times New Roman" w:hAnsi="Times New Roman"/>
          <w:b/>
          <w:bCs/>
          <w:i/>
          <w:iCs/>
          <w:sz w:val="22"/>
          <w:szCs w:val="22"/>
        </w:rPr>
        <w:t>Choosing a</w:t>
      </w:r>
      <w:r>
        <w:rPr>
          <w:rFonts w:ascii="Times New Roman" w:hAnsi="Times New Roman"/>
          <w:i/>
          <w:iCs/>
          <w:sz w:val="22"/>
          <w:szCs w:val="22"/>
        </w:rPr>
        <w:t xml:space="preserve"> </w:t>
      </w:r>
      <w:r>
        <w:rPr>
          <w:rFonts w:ascii="Times New Roman" w:hAnsi="Times New Roman"/>
          <w:b/>
          <w:bCs/>
          <w:i/>
          <w:iCs/>
          <w:sz w:val="22"/>
          <w:szCs w:val="22"/>
        </w:rPr>
        <w:t>Topic</w:t>
      </w:r>
    </w:p>
    <w:p w:rsidR="00792AD3" w:rsidRDefault="00792AD3" w:rsidP="00792AD3">
      <w:pPr>
        <w:tabs>
          <w:tab w:val="left" w:pos="720"/>
        </w:tabs>
        <w:rPr>
          <w:sz w:val="22"/>
          <w:szCs w:val="22"/>
          <w:u w:val="single"/>
        </w:rPr>
      </w:pPr>
    </w:p>
    <w:p w:rsidR="00792AD3" w:rsidRPr="002456E1" w:rsidRDefault="00792AD3" w:rsidP="00792AD3">
      <w:pPr>
        <w:tabs>
          <w:tab w:val="left" w:pos="720"/>
        </w:tabs>
        <w:rPr>
          <w:sz w:val="22"/>
          <w:szCs w:val="22"/>
        </w:rPr>
      </w:pPr>
      <w:r>
        <w:rPr>
          <w:sz w:val="22"/>
          <w:szCs w:val="22"/>
          <w:u w:val="single"/>
        </w:rPr>
        <w:t>In consultation with your instructor, and with your group choose a topic for this assignment.</w:t>
      </w:r>
      <w:r>
        <w:rPr>
          <w:sz w:val="22"/>
          <w:szCs w:val="22"/>
        </w:rPr>
        <w:t xml:space="preserve">  Most of these units will be from the 12U curriculum.</w:t>
      </w:r>
    </w:p>
    <w:p w:rsidR="00792AD3" w:rsidRDefault="00792AD3" w:rsidP="00792AD3">
      <w:pPr>
        <w:tabs>
          <w:tab w:val="left" w:pos="720"/>
        </w:tabs>
        <w:rPr>
          <w:sz w:val="22"/>
          <w:szCs w:val="22"/>
          <w:u w:val="single"/>
        </w:rPr>
      </w:pPr>
    </w:p>
    <w:p w:rsidR="00792AD3" w:rsidRDefault="00792AD3" w:rsidP="00792AD3">
      <w:pPr>
        <w:pStyle w:val="Heading1"/>
        <w:rPr>
          <w:i/>
          <w:iCs/>
          <w:sz w:val="22"/>
          <w:szCs w:val="22"/>
        </w:rPr>
      </w:pPr>
      <w:proofErr w:type="gramStart"/>
      <w:r>
        <w:rPr>
          <w:i/>
          <w:iCs/>
          <w:sz w:val="22"/>
          <w:szCs w:val="22"/>
        </w:rPr>
        <w:t>PART A.</w:t>
      </w:r>
      <w:proofErr w:type="gramEnd"/>
      <w:r>
        <w:rPr>
          <w:i/>
          <w:iCs/>
          <w:sz w:val="22"/>
          <w:szCs w:val="22"/>
        </w:rPr>
        <w:t xml:space="preserve">  Culminating Task and Its Assessment Tools</w:t>
      </w:r>
    </w:p>
    <w:p w:rsidR="00792AD3" w:rsidRDefault="00792AD3" w:rsidP="00792AD3">
      <w:pPr>
        <w:tabs>
          <w:tab w:val="left" w:pos="-1440"/>
          <w:tab w:val="left" w:pos="-720"/>
          <w:tab w:val="left" w:pos="-360"/>
          <w:tab w:val="left" w:pos="0"/>
          <w:tab w:val="left" w:pos="720"/>
          <w:tab w:val="left" w:pos="2880"/>
          <w:tab w:val="left" w:pos="3600"/>
          <w:tab w:val="left" w:pos="4320"/>
          <w:tab w:val="left" w:pos="5040"/>
          <w:tab w:val="left" w:pos="5760"/>
          <w:tab w:val="left" w:pos="6480"/>
          <w:tab w:val="left" w:pos="7920"/>
        </w:tabs>
        <w:ind w:right="-180"/>
        <w:rPr>
          <w:b/>
          <w:bCs/>
          <w:sz w:val="22"/>
          <w:szCs w:val="22"/>
        </w:rPr>
      </w:pPr>
    </w:p>
    <w:p w:rsidR="00792AD3" w:rsidRDefault="00792AD3" w:rsidP="00792AD3">
      <w:pPr>
        <w:pStyle w:val="BodyText"/>
        <w:rPr>
          <w:rFonts w:ascii="Times New Roman" w:hAnsi="Times New Roman"/>
          <w:sz w:val="22"/>
          <w:szCs w:val="22"/>
        </w:rPr>
      </w:pPr>
      <w:r>
        <w:rPr>
          <w:rFonts w:ascii="Times New Roman" w:hAnsi="Times New Roman"/>
          <w:sz w:val="22"/>
          <w:szCs w:val="22"/>
        </w:rPr>
        <w:t xml:space="preserve">A culminating task is an activity undertaken by students at the end of a topic as part of the summative assessment/evaluation of the unit.  Since this is used to evaluate students, it must address the OVERALL expectations but should integrate a significant number of the specific expectations from each of the areas of skills and knowledge as outlined in the curriculum document.  As well, the task should be linked with the Big Ideas for the unit.  A culminating task </w:t>
      </w:r>
      <w:r w:rsidRPr="00F940D4">
        <w:rPr>
          <w:rFonts w:ascii="Times New Roman" w:hAnsi="Times New Roman"/>
          <w:b/>
          <w:sz w:val="22"/>
          <w:szCs w:val="22"/>
        </w:rPr>
        <w:t>does not</w:t>
      </w:r>
      <w:r>
        <w:rPr>
          <w:rFonts w:ascii="Times New Roman" w:hAnsi="Times New Roman"/>
          <w:sz w:val="22"/>
          <w:szCs w:val="22"/>
        </w:rPr>
        <w:t xml:space="preserve"> introduce expectations to be learned for the first time.  There must be adequate opportunities for students to practice the skills required for the culminating task – something which will be incorporated in the next part of this assignment – the unit plan.</w:t>
      </w:r>
    </w:p>
    <w:p w:rsidR="00792AD3" w:rsidRDefault="00792AD3" w:rsidP="00792AD3">
      <w:pPr>
        <w:pStyle w:val="BodyText"/>
        <w:rPr>
          <w:rFonts w:ascii="Times New Roman" w:hAnsi="Times New Roman"/>
          <w:sz w:val="22"/>
          <w:szCs w:val="22"/>
        </w:rPr>
      </w:pPr>
      <w:r>
        <w:rPr>
          <w:rFonts w:ascii="Times New Roman" w:hAnsi="Times New Roman"/>
          <w:sz w:val="22"/>
          <w:szCs w:val="22"/>
        </w:rPr>
        <w:t>Your group is to:</w:t>
      </w:r>
    </w:p>
    <w:p w:rsidR="00792AD3" w:rsidRDefault="00792AD3" w:rsidP="00792AD3">
      <w:pPr>
        <w:pStyle w:val="BodyText"/>
        <w:rPr>
          <w:rFonts w:ascii="Times New Roman" w:hAnsi="Times New Roman"/>
          <w:sz w:val="22"/>
          <w:szCs w:val="22"/>
        </w:rPr>
      </w:pPr>
    </w:p>
    <w:p w:rsidR="00792AD3" w:rsidRDefault="00792AD3" w:rsidP="00792AD3">
      <w:pPr>
        <w:pStyle w:val="BodyText"/>
        <w:numPr>
          <w:ilvl w:val="0"/>
          <w:numId w:val="18"/>
        </w:numPr>
        <w:rPr>
          <w:rFonts w:ascii="Times New Roman" w:hAnsi="Times New Roman"/>
          <w:sz w:val="22"/>
          <w:szCs w:val="22"/>
        </w:rPr>
      </w:pPr>
      <w:proofErr w:type="gramStart"/>
      <w:r>
        <w:rPr>
          <w:rFonts w:ascii="Times New Roman" w:hAnsi="Times New Roman"/>
          <w:sz w:val="22"/>
          <w:szCs w:val="22"/>
        </w:rPr>
        <w:t>identify</w:t>
      </w:r>
      <w:proofErr w:type="gramEnd"/>
      <w:r>
        <w:rPr>
          <w:rFonts w:ascii="Times New Roman" w:hAnsi="Times New Roman"/>
          <w:sz w:val="22"/>
          <w:szCs w:val="22"/>
        </w:rPr>
        <w:t xml:space="preserve"> a suitable culminating task – could be an investigation; could be based in research – it will depend on the unit you are working on.</w:t>
      </w:r>
    </w:p>
    <w:p w:rsidR="00792AD3" w:rsidRDefault="00792AD3" w:rsidP="00792AD3">
      <w:pPr>
        <w:pStyle w:val="BodyText"/>
        <w:numPr>
          <w:ilvl w:val="0"/>
          <w:numId w:val="18"/>
        </w:numPr>
        <w:rPr>
          <w:rFonts w:ascii="Times New Roman" w:hAnsi="Times New Roman"/>
          <w:sz w:val="22"/>
          <w:szCs w:val="22"/>
        </w:rPr>
      </w:pPr>
      <w:proofErr w:type="gramStart"/>
      <w:r>
        <w:rPr>
          <w:rFonts w:ascii="Times New Roman" w:hAnsi="Times New Roman"/>
          <w:sz w:val="22"/>
          <w:szCs w:val="22"/>
        </w:rPr>
        <w:t>write</w:t>
      </w:r>
      <w:proofErr w:type="gramEnd"/>
      <w:r>
        <w:rPr>
          <w:rFonts w:ascii="Times New Roman" w:hAnsi="Times New Roman"/>
          <w:sz w:val="22"/>
          <w:szCs w:val="22"/>
        </w:rPr>
        <w:t xml:space="preserve"> the background information to be given to the student when the task is introduced (this occurs early on in the unit so students can use what they learn throughout the unit to prepare for the task.</w:t>
      </w:r>
    </w:p>
    <w:p w:rsidR="00792AD3" w:rsidRDefault="00792AD3" w:rsidP="00792AD3">
      <w:pPr>
        <w:pStyle w:val="BodyText"/>
        <w:numPr>
          <w:ilvl w:val="0"/>
          <w:numId w:val="18"/>
        </w:numPr>
        <w:rPr>
          <w:rFonts w:ascii="Times New Roman" w:hAnsi="Times New Roman"/>
          <w:sz w:val="22"/>
          <w:szCs w:val="22"/>
        </w:rPr>
      </w:pPr>
      <w:r>
        <w:rPr>
          <w:rFonts w:ascii="Times New Roman" w:hAnsi="Times New Roman"/>
          <w:sz w:val="22"/>
          <w:szCs w:val="22"/>
        </w:rPr>
        <w:t>outline a meaningful scenario for the students</w:t>
      </w:r>
    </w:p>
    <w:p w:rsidR="00792AD3" w:rsidRDefault="00792AD3" w:rsidP="00792AD3">
      <w:pPr>
        <w:pStyle w:val="BodyText"/>
        <w:numPr>
          <w:ilvl w:val="0"/>
          <w:numId w:val="18"/>
        </w:numPr>
        <w:rPr>
          <w:rFonts w:ascii="Times New Roman" w:hAnsi="Times New Roman"/>
          <w:sz w:val="22"/>
          <w:szCs w:val="22"/>
        </w:rPr>
      </w:pPr>
      <w:proofErr w:type="gramStart"/>
      <w:r>
        <w:rPr>
          <w:rFonts w:ascii="Times New Roman" w:hAnsi="Times New Roman"/>
          <w:sz w:val="22"/>
          <w:szCs w:val="22"/>
        </w:rPr>
        <w:t>break</w:t>
      </w:r>
      <w:proofErr w:type="gramEnd"/>
      <w:r>
        <w:rPr>
          <w:rFonts w:ascii="Times New Roman" w:hAnsi="Times New Roman"/>
          <w:sz w:val="22"/>
          <w:szCs w:val="22"/>
        </w:rPr>
        <w:t xml:space="preserve"> the task down into manageable steps – students are set up for success when they are provided with process steps.  This allows for formative feedback from the instructor.</w:t>
      </w:r>
    </w:p>
    <w:p w:rsidR="00792AD3" w:rsidRDefault="00792AD3" w:rsidP="00792AD3">
      <w:pPr>
        <w:pStyle w:val="BodyText"/>
        <w:numPr>
          <w:ilvl w:val="0"/>
          <w:numId w:val="18"/>
        </w:numPr>
        <w:rPr>
          <w:rFonts w:ascii="Times New Roman" w:hAnsi="Times New Roman"/>
          <w:sz w:val="22"/>
          <w:szCs w:val="22"/>
        </w:rPr>
      </w:pPr>
      <w:proofErr w:type="gramStart"/>
      <w:r>
        <w:rPr>
          <w:rFonts w:ascii="Times New Roman" w:hAnsi="Times New Roman"/>
          <w:sz w:val="22"/>
          <w:szCs w:val="22"/>
        </w:rPr>
        <w:t>provide</w:t>
      </w:r>
      <w:proofErr w:type="gramEnd"/>
      <w:r>
        <w:rPr>
          <w:rFonts w:ascii="Times New Roman" w:hAnsi="Times New Roman"/>
          <w:sz w:val="22"/>
          <w:szCs w:val="22"/>
        </w:rPr>
        <w:t xml:space="preserve"> assessment tools to be used to </w:t>
      </w:r>
      <w:r w:rsidRPr="00F940D4">
        <w:rPr>
          <w:rFonts w:ascii="Times New Roman" w:hAnsi="Times New Roman"/>
          <w:b/>
          <w:sz w:val="22"/>
          <w:szCs w:val="22"/>
        </w:rPr>
        <w:t>assess the process of doing the task</w:t>
      </w:r>
      <w:r>
        <w:rPr>
          <w:rFonts w:ascii="Times New Roman" w:hAnsi="Times New Roman"/>
          <w:sz w:val="22"/>
          <w:szCs w:val="22"/>
        </w:rPr>
        <w:t xml:space="preserve"> as well as the </w:t>
      </w:r>
      <w:r w:rsidRPr="00F940D4">
        <w:rPr>
          <w:rFonts w:ascii="Times New Roman" w:hAnsi="Times New Roman"/>
          <w:b/>
          <w:sz w:val="22"/>
          <w:szCs w:val="22"/>
        </w:rPr>
        <w:t>final student product.</w:t>
      </w:r>
      <w:r>
        <w:rPr>
          <w:rFonts w:ascii="Times New Roman" w:hAnsi="Times New Roman"/>
          <w:sz w:val="22"/>
          <w:szCs w:val="22"/>
        </w:rPr>
        <w:t xml:space="preserve">  The tools must include one scoring rubric and/or rating scale.  You may wish to have a checklist or other form of self assessment for students to monitor their own progress.</w:t>
      </w:r>
    </w:p>
    <w:p w:rsidR="00792AD3" w:rsidRDefault="00792AD3" w:rsidP="00792AD3">
      <w:pPr>
        <w:pStyle w:val="BodyText"/>
        <w:rPr>
          <w:rFonts w:ascii="Times New Roman" w:hAnsi="Times New Roman"/>
          <w:sz w:val="22"/>
          <w:szCs w:val="22"/>
        </w:rPr>
      </w:pPr>
    </w:p>
    <w:p w:rsidR="00792AD3" w:rsidRDefault="00792AD3" w:rsidP="00792AD3">
      <w:pPr>
        <w:pStyle w:val="BodyText"/>
        <w:rPr>
          <w:rFonts w:ascii="Times New Roman" w:hAnsi="Times New Roman"/>
          <w:sz w:val="22"/>
          <w:szCs w:val="22"/>
        </w:rPr>
      </w:pPr>
      <w:r>
        <w:rPr>
          <w:rFonts w:ascii="Times New Roman" w:hAnsi="Times New Roman"/>
          <w:sz w:val="22"/>
          <w:szCs w:val="22"/>
        </w:rPr>
        <w:t xml:space="preserve">The culminating task should be no longer than two pages.  The assessment tools are in addition to this. The culminating task will be evaluated using the "Scoring Rubric:  Culminating Task and Assessment Tools (see </w:t>
      </w:r>
      <w:r>
        <w:rPr>
          <w:rFonts w:ascii="Times New Roman" w:hAnsi="Times New Roman"/>
          <w:b/>
          <w:bCs/>
          <w:sz w:val="22"/>
          <w:szCs w:val="22"/>
        </w:rPr>
        <w:t>Appendix 1</w:t>
      </w:r>
      <w:r>
        <w:rPr>
          <w:rFonts w:ascii="Times New Roman" w:hAnsi="Times New Roman"/>
          <w:sz w:val="22"/>
          <w:szCs w:val="22"/>
        </w:rPr>
        <w:t>)</w:t>
      </w:r>
    </w:p>
    <w:p w:rsidR="00792AD3" w:rsidRDefault="00792AD3" w:rsidP="00792AD3">
      <w:pPr>
        <w:pStyle w:val="1AutoList1"/>
        <w:tabs>
          <w:tab w:val="clear" w:pos="720"/>
        </w:tabs>
        <w:ind w:left="0" w:firstLine="0"/>
        <w:jc w:val="left"/>
        <w:rPr>
          <w:rFonts w:ascii="Times New Roman" w:hAnsi="Times New Roman"/>
          <w:b/>
          <w:bCs/>
          <w:i/>
          <w:iCs/>
          <w:sz w:val="22"/>
          <w:szCs w:val="22"/>
        </w:rPr>
      </w:pPr>
    </w:p>
    <w:p w:rsidR="00792AD3" w:rsidRDefault="00792AD3" w:rsidP="00792AD3">
      <w:pPr>
        <w:pStyle w:val="1AutoList1"/>
        <w:tabs>
          <w:tab w:val="clear" w:pos="720"/>
        </w:tabs>
        <w:ind w:left="0" w:firstLine="0"/>
        <w:jc w:val="left"/>
        <w:rPr>
          <w:rFonts w:ascii="Times New Roman" w:hAnsi="Times New Roman"/>
          <w:b/>
          <w:bCs/>
          <w:i/>
          <w:iCs/>
          <w:sz w:val="22"/>
          <w:szCs w:val="22"/>
        </w:rPr>
      </w:pPr>
      <w:r>
        <w:rPr>
          <w:rFonts w:ascii="Times New Roman" w:hAnsi="Times New Roman"/>
          <w:b/>
          <w:bCs/>
          <w:i/>
          <w:iCs/>
          <w:sz w:val="22"/>
          <w:szCs w:val="22"/>
        </w:rPr>
        <w:lastRenderedPageBreak/>
        <w:t>PART B:  The Overall Curriculum Plan</w:t>
      </w:r>
    </w:p>
    <w:p w:rsidR="00792AD3" w:rsidRDefault="00792AD3" w:rsidP="00792AD3">
      <w:pPr>
        <w:pStyle w:val="1AutoList1"/>
        <w:tabs>
          <w:tab w:val="clear" w:pos="720"/>
        </w:tabs>
        <w:ind w:left="0" w:firstLine="0"/>
        <w:jc w:val="left"/>
        <w:rPr>
          <w:rFonts w:ascii="Times New Roman" w:hAnsi="Times New Roman"/>
          <w:b/>
          <w:bCs/>
          <w:i/>
          <w:iCs/>
          <w:sz w:val="22"/>
          <w:szCs w:val="22"/>
        </w:rPr>
      </w:pPr>
    </w:p>
    <w:p w:rsidR="00792AD3" w:rsidRDefault="00792AD3" w:rsidP="00792AD3">
      <w:pPr>
        <w:rPr>
          <w:sz w:val="22"/>
          <w:szCs w:val="22"/>
        </w:rPr>
      </w:pPr>
      <w:r>
        <w:rPr>
          <w:sz w:val="22"/>
          <w:szCs w:val="22"/>
        </w:rPr>
        <w:t xml:space="preserve">Your curriculum plan can be or organized in a number of ways.  An example is provided in </w:t>
      </w:r>
      <w:r>
        <w:rPr>
          <w:b/>
          <w:bCs/>
          <w:sz w:val="22"/>
          <w:szCs w:val="22"/>
        </w:rPr>
        <w:t>Appendix 2</w:t>
      </w:r>
      <w:r>
        <w:rPr>
          <w:sz w:val="22"/>
          <w:szCs w:val="22"/>
        </w:rPr>
        <w:t>, or you may choose to use a document from your School Board that you have used for planning, or you may see your instructor for other planning ideas.  (This part of the assignment will be further discussed in class.).</w:t>
      </w:r>
    </w:p>
    <w:p w:rsidR="00792AD3" w:rsidRDefault="00792AD3" w:rsidP="00792AD3">
      <w:pPr>
        <w:rPr>
          <w:sz w:val="22"/>
          <w:szCs w:val="22"/>
        </w:rPr>
      </w:pPr>
    </w:p>
    <w:p w:rsidR="00792AD3" w:rsidRDefault="00792AD3" w:rsidP="00792AD3">
      <w:pPr>
        <w:ind w:left="720" w:hanging="720"/>
        <w:rPr>
          <w:sz w:val="22"/>
          <w:szCs w:val="22"/>
        </w:rPr>
      </w:pPr>
      <w:r>
        <w:rPr>
          <w:sz w:val="22"/>
          <w:szCs w:val="22"/>
        </w:rPr>
        <w:t>1.</w:t>
      </w:r>
      <w:r>
        <w:rPr>
          <w:sz w:val="22"/>
          <w:szCs w:val="22"/>
        </w:rPr>
        <w:tab/>
        <w:t xml:space="preserve">You will use a </w:t>
      </w:r>
      <w:r w:rsidRPr="00916783">
        <w:rPr>
          <w:b/>
          <w:sz w:val="22"/>
          <w:szCs w:val="22"/>
        </w:rPr>
        <w:t xml:space="preserve">Design </w:t>
      </w:r>
      <w:proofErr w:type="gramStart"/>
      <w:r w:rsidRPr="00916783">
        <w:rPr>
          <w:b/>
          <w:sz w:val="22"/>
          <w:szCs w:val="22"/>
        </w:rPr>
        <w:t>Down</w:t>
      </w:r>
      <w:proofErr w:type="gramEnd"/>
      <w:r w:rsidRPr="00916783">
        <w:rPr>
          <w:b/>
          <w:sz w:val="22"/>
          <w:szCs w:val="22"/>
        </w:rPr>
        <w:t xml:space="preserve"> </w:t>
      </w:r>
      <w:r>
        <w:rPr>
          <w:sz w:val="22"/>
          <w:szCs w:val="22"/>
        </w:rPr>
        <w:t xml:space="preserve">Process to create this unit.  Begin by first </w:t>
      </w:r>
      <w:r w:rsidRPr="00916783">
        <w:rPr>
          <w:b/>
          <w:sz w:val="22"/>
          <w:szCs w:val="22"/>
        </w:rPr>
        <w:t>clustering all of the expectations into topics</w:t>
      </w:r>
      <w:r>
        <w:rPr>
          <w:sz w:val="22"/>
          <w:szCs w:val="22"/>
        </w:rPr>
        <w:t xml:space="preserve"> for the unit.  Note that there may overlap in these expectations.  Also, Make sure to include the expectations from Unit A – Scientific Investigation Skills and Career Explorations which is found in every unit.  You will not address all of the expectations in Unit A but you must address some of them in every unit so that by the end of the course they have all been addressed.</w:t>
      </w:r>
    </w:p>
    <w:p w:rsidR="00792AD3" w:rsidRDefault="00792AD3" w:rsidP="00792AD3">
      <w:pPr>
        <w:ind w:left="720" w:hanging="720"/>
        <w:rPr>
          <w:sz w:val="22"/>
          <w:szCs w:val="22"/>
        </w:rPr>
      </w:pPr>
    </w:p>
    <w:p w:rsidR="00792AD3" w:rsidRDefault="00792AD3" w:rsidP="00792AD3">
      <w:pPr>
        <w:tabs>
          <w:tab w:val="left" w:pos="720"/>
        </w:tabs>
        <w:ind w:left="720" w:hanging="720"/>
        <w:rPr>
          <w:sz w:val="22"/>
          <w:szCs w:val="22"/>
        </w:rPr>
      </w:pPr>
      <w:r>
        <w:rPr>
          <w:sz w:val="22"/>
          <w:szCs w:val="22"/>
        </w:rPr>
        <w:t>2.</w:t>
      </w:r>
      <w:r>
        <w:rPr>
          <w:sz w:val="22"/>
          <w:szCs w:val="22"/>
        </w:rPr>
        <w:tab/>
        <w:t xml:space="preserve">Next, you will create the </w:t>
      </w:r>
      <w:r w:rsidRPr="00916783">
        <w:rPr>
          <w:b/>
          <w:sz w:val="22"/>
          <w:szCs w:val="22"/>
        </w:rPr>
        <w:t>Unit Evaluation Plan</w:t>
      </w:r>
      <w:r>
        <w:rPr>
          <w:sz w:val="22"/>
          <w:szCs w:val="22"/>
        </w:rPr>
        <w:t xml:space="preserve">.  As this is a unit plan for a 12U course, you can assume the 30% Final Mark will include a written final exam AND a practical, lab based evaluation.  This is indicated on the sample Evaluation Plan provided in </w:t>
      </w:r>
      <w:r w:rsidRPr="005A0119">
        <w:rPr>
          <w:b/>
          <w:sz w:val="22"/>
          <w:szCs w:val="22"/>
        </w:rPr>
        <w:t>Appendix 3</w:t>
      </w:r>
      <w:r>
        <w:rPr>
          <w:sz w:val="22"/>
          <w:szCs w:val="22"/>
        </w:rPr>
        <w:t xml:space="preserve">.  Plan the </w:t>
      </w:r>
      <w:proofErr w:type="gramStart"/>
      <w:r>
        <w:rPr>
          <w:sz w:val="22"/>
          <w:szCs w:val="22"/>
        </w:rPr>
        <w:t xml:space="preserve">Unit  </w:t>
      </w:r>
      <w:r w:rsidRPr="00916783">
        <w:rPr>
          <w:b/>
          <w:sz w:val="22"/>
          <w:szCs w:val="22"/>
        </w:rPr>
        <w:t>Summative</w:t>
      </w:r>
      <w:proofErr w:type="gramEnd"/>
      <w:r w:rsidRPr="00916783">
        <w:rPr>
          <w:b/>
          <w:sz w:val="22"/>
          <w:szCs w:val="22"/>
        </w:rPr>
        <w:t xml:space="preserve"> Evaluations</w:t>
      </w:r>
      <w:r>
        <w:rPr>
          <w:sz w:val="22"/>
          <w:szCs w:val="22"/>
        </w:rPr>
        <w:t xml:space="preserve"> (assessment of learning) which will be used to evaluate the OVERALL expectations ensuring the student has practice for the final 30% course evaluation.  Make sure </w:t>
      </w:r>
      <w:r w:rsidRPr="001F0365">
        <w:rPr>
          <w:b/>
          <w:sz w:val="22"/>
          <w:szCs w:val="22"/>
        </w:rPr>
        <w:t>all</w:t>
      </w:r>
      <w:r>
        <w:rPr>
          <w:sz w:val="22"/>
          <w:szCs w:val="22"/>
        </w:rPr>
        <w:t xml:space="preserve"> of the categories from the Achievement Chart have been addressed in the Evaluation Plan for the unit, although they may not be equally represented depending on the unit.  If possible, assign a weighting to each of the summative evaluations based on the Achievement Chart categories.  That is the amount that each evaluation will contribute to the assigned category.  Some evaluations may contribute to more than one achievement chart category.</w:t>
      </w:r>
    </w:p>
    <w:p w:rsidR="00792AD3" w:rsidRDefault="00792AD3" w:rsidP="00792AD3">
      <w:pPr>
        <w:tabs>
          <w:tab w:val="left" w:pos="720"/>
        </w:tabs>
        <w:ind w:left="720" w:hanging="720"/>
        <w:rPr>
          <w:sz w:val="22"/>
          <w:szCs w:val="22"/>
        </w:rPr>
      </w:pPr>
      <w:r>
        <w:rPr>
          <w:sz w:val="22"/>
          <w:szCs w:val="22"/>
        </w:rPr>
        <w:tab/>
      </w:r>
    </w:p>
    <w:p w:rsidR="00792AD3" w:rsidRDefault="00792AD3" w:rsidP="00792AD3">
      <w:pPr>
        <w:tabs>
          <w:tab w:val="left" w:pos="720"/>
        </w:tabs>
        <w:ind w:left="720" w:hanging="720"/>
        <w:rPr>
          <w:sz w:val="22"/>
          <w:szCs w:val="22"/>
        </w:rPr>
      </w:pPr>
      <w:r>
        <w:rPr>
          <w:sz w:val="22"/>
          <w:szCs w:val="22"/>
        </w:rPr>
        <w:tab/>
        <w:t xml:space="preserve">Also, include the </w:t>
      </w:r>
      <w:r w:rsidRPr="00916783">
        <w:rPr>
          <w:b/>
          <w:sz w:val="22"/>
          <w:szCs w:val="22"/>
        </w:rPr>
        <w:t>Formative Assessments</w:t>
      </w:r>
      <w:r>
        <w:rPr>
          <w:b/>
          <w:sz w:val="22"/>
          <w:szCs w:val="22"/>
        </w:rPr>
        <w:t xml:space="preserve"> and Diagnostic Assessments</w:t>
      </w:r>
      <w:r>
        <w:rPr>
          <w:sz w:val="22"/>
          <w:szCs w:val="22"/>
        </w:rPr>
        <w:t xml:space="preserve"> (assessment for learning and/or assessment as learning) you will use for the unit.  Consider using self and peer feedback/assessment.  You may want to consider some time for remediation or enrichment.  Please note where the </w:t>
      </w:r>
      <w:r w:rsidRPr="00F3701E">
        <w:rPr>
          <w:b/>
          <w:sz w:val="22"/>
          <w:szCs w:val="22"/>
        </w:rPr>
        <w:t>Learning Skills</w:t>
      </w:r>
      <w:r>
        <w:rPr>
          <w:sz w:val="22"/>
          <w:szCs w:val="22"/>
        </w:rPr>
        <w:t xml:space="preserve"> could be assessed during the unit.</w:t>
      </w:r>
    </w:p>
    <w:p w:rsidR="00792AD3" w:rsidRDefault="00792AD3" w:rsidP="00792AD3">
      <w:pPr>
        <w:ind w:left="720" w:hanging="720"/>
        <w:rPr>
          <w:sz w:val="22"/>
          <w:szCs w:val="22"/>
        </w:rPr>
      </w:pPr>
    </w:p>
    <w:p w:rsidR="00792AD3" w:rsidRDefault="00792AD3" w:rsidP="00792AD3">
      <w:pPr>
        <w:ind w:left="720" w:hanging="720"/>
        <w:rPr>
          <w:sz w:val="22"/>
          <w:szCs w:val="22"/>
        </w:rPr>
      </w:pPr>
      <w:r w:rsidRPr="00A86CE4">
        <w:rPr>
          <w:sz w:val="22"/>
          <w:szCs w:val="22"/>
        </w:rPr>
        <w:t>3.</w:t>
      </w:r>
      <w:r w:rsidRPr="00A86CE4">
        <w:rPr>
          <w:sz w:val="22"/>
          <w:szCs w:val="22"/>
        </w:rPr>
        <w:tab/>
        <w:t xml:space="preserve">Next, design the </w:t>
      </w:r>
      <w:r w:rsidRPr="00A86CE4">
        <w:rPr>
          <w:b/>
          <w:sz w:val="22"/>
          <w:szCs w:val="22"/>
        </w:rPr>
        <w:t>Lesson Sequence</w:t>
      </w:r>
      <w:r w:rsidRPr="00A86CE4">
        <w:rPr>
          <w:sz w:val="22"/>
          <w:szCs w:val="22"/>
        </w:rPr>
        <w:t xml:space="preserve"> to be used to teach the unit.  </w:t>
      </w:r>
    </w:p>
    <w:p w:rsidR="00792AD3" w:rsidRDefault="00792AD3" w:rsidP="00792AD3">
      <w:pPr>
        <w:widowControl w:val="0"/>
        <w:numPr>
          <w:ilvl w:val="0"/>
          <w:numId w:val="21"/>
        </w:numPr>
        <w:autoSpaceDE w:val="0"/>
        <w:autoSpaceDN w:val="0"/>
        <w:rPr>
          <w:sz w:val="22"/>
          <w:szCs w:val="22"/>
        </w:rPr>
      </w:pPr>
      <w:r w:rsidRPr="00A86CE4">
        <w:rPr>
          <w:sz w:val="22"/>
          <w:szCs w:val="22"/>
        </w:rPr>
        <w:t xml:space="preserve">Begin each lesson with a Learning Goal – What should the students learn by doing this lesson?  These are NOT just the expectations, they are in student friendly language, scaffolded, and build on success providing incremental exposure to things.   </w:t>
      </w:r>
    </w:p>
    <w:p w:rsidR="00792AD3" w:rsidRDefault="00792AD3" w:rsidP="00792AD3">
      <w:pPr>
        <w:widowControl w:val="0"/>
        <w:numPr>
          <w:ilvl w:val="0"/>
          <w:numId w:val="21"/>
        </w:numPr>
        <w:autoSpaceDE w:val="0"/>
        <w:autoSpaceDN w:val="0"/>
        <w:rPr>
          <w:sz w:val="22"/>
          <w:szCs w:val="22"/>
        </w:rPr>
      </w:pPr>
      <w:r w:rsidRPr="00A86CE4">
        <w:rPr>
          <w:sz w:val="22"/>
          <w:szCs w:val="22"/>
        </w:rPr>
        <w:t xml:space="preserve">The lessons should provide enough detail that someone coming into the department could be given the unit plan and then begin designing Lesson Plans from the unit plan.  </w:t>
      </w:r>
    </w:p>
    <w:p w:rsidR="00792AD3" w:rsidRDefault="00792AD3" w:rsidP="00792AD3">
      <w:pPr>
        <w:widowControl w:val="0"/>
        <w:numPr>
          <w:ilvl w:val="0"/>
          <w:numId w:val="21"/>
        </w:numPr>
        <w:autoSpaceDE w:val="0"/>
        <w:autoSpaceDN w:val="0"/>
        <w:rPr>
          <w:sz w:val="22"/>
          <w:szCs w:val="22"/>
        </w:rPr>
      </w:pPr>
      <w:r w:rsidRPr="00A86CE4">
        <w:rPr>
          <w:sz w:val="22"/>
          <w:szCs w:val="22"/>
        </w:rPr>
        <w:t xml:space="preserve">Suggest Teaching/Learning strategies to use ensuring you are implementing a differentiated approach to learning.  There should be a variety of grouping types (individual, groups, pairs etc); a full spectrum of learning styles should be addressed and all expectations for the unit and the applicable expectations from unit A must be addressed.  </w:t>
      </w:r>
    </w:p>
    <w:p w:rsidR="00792AD3" w:rsidRDefault="00792AD3" w:rsidP="00792AD3">
      <w:pPr>
        <w:widowControl w:val="0"/>
        <w:numPr>
          <w:ilvl w:val="0"/>
          <w:numId w:val="21"/>
        </w:numPr>
        <w:autoSpaceDE w:val="0"/>
        <w:autoSpaceDN w:val="0"/>
        <w:rPr>
          <w:sz w:val="22"/>
          <w:szCs w:val="22"/>
        </w:rPr>
      </w:pPr>
      <w:r w:rsidRPr="00A86CE4">
        <w:rPr>
          <w:sz w:val="22"/>
          <w:szCs w:val="22"/>
        </w:rPr>
        <w:t>Include activities, investigations, demonstration ideas</w:t>
      </w:r>
      <w:r>
        <w:rPr>
          <w:sz w:val="22"/>
          <w:szCs w:val="22"/>
        </w:rPr>
        <w:t>, technology,</w:t>
      </w:r>
      <w:r w:rsidRPr="00A86CE4">
        <w:rPr>
          <w:sz w:val="22"/>
          <w:szCs w:val="22"/>
        </w:rPr>
        <w:t xml:space="preserve">  </w:t>
      </w:r>
    </w:p>
    <w:p w:rsidR="00792AD3" w:rsidRDefault="00792AD3" w:rsidP="00792AD3">
      <w:pPr>
        <w:widowControl w:val="0"/>
        <w:numPr>
          <w:ilvl w:val="0"/>
          <w:numId w:val="21"/>
        </w:numPr>
        <w:autoSpaceDE w:val="0"/>
        <w:autoSpaceDN w:val="0"/>
        <w:rPr>
          <w:sz w:val="22"/>
          <w:szCs w:val="22"/>
        </w:rPr>
      </w:pPr>
      <w:r w:rsidRPr="00A86CE4">
        <w:rPr>
          <w:sz w:val="22"/>
          <w:szCs w:val="22"/>
        </w:rPr>
        <w:t xml:space="preserve">Make sure your unit begins by providing “context for developing the related skills and conceptual knowledge necessary for making connections between scientific, technological, social, and environmental issues.” (pg. 16 of The Ontario Curriculum Grades 11 and 12)  </w:t>
      </w:r>
    </w:p>
    <w:p w:rsidR="00792AD3" w:rsidRDefault="00792AD3" w:rsidP="00792AD3">
      <w:pPr>
        <w:widowControl w:val="0"/>
        <w:numPr>
          <w:ilvl w:val="0"/>
          <w:numId w:val="21"/>
        </w:numPr>
        <w:autoSpaceDE w:val="0"/>
        <w:autoSpaceDN w:val="0"/>
        <w:rPr>
          <w:sz w:val="22"/>
          <w:szCs w:val="22"/>
        </w:rPr>
      </w:pPr>
      <w:r w:rsidRPr="00A86CE4">
        <w:rPr>
          <w:sz w:val="22"/>
          <w:szCs w:val="22"/>
        </w:rPr>
        <w:t xml:space="preserve">There should be evidence of attention to equity and diversity as well as environmental education.  </w:t>
      </w:r>
    </w:p>
    <w:p w:rsidR="00792AD3" w:rsidRDefault="00792AD3" w:rsidP="00792AD3">
      <w:pPr>
        <w:widowControl w:val="0"/>
        <w:numPr>
          <w:ilvl w:val="0"/>
          <w:numId w:val="21"/>
        </w:numPr>
        <w:autoSpaceDE w:val="0"/>
        <w:autoSpaceDN w:val="0"/>
        <w:rPr>
          <w:sz w:val="22"/>
          <w:szCs w:val="22"/>
        </w:rPr>
      </w:pPr>
      <w:r>
        <w:rPr>
          <w:b/>
          <w:sz w:val="22"/>
          <w:szCs w:val="22"/>
        </w:rPr>
        <w:t>P</w:t>
      </w:r>
      <w:r w:rsidRPr="00A86CE4">
        <w:rPr>
          <w:b/>
          <w:sz w:val="22"/>
          <w:szCs w:val="22"/>
        </w:rPr>
        <w:t>rovide the B</w:t>
      </w:r>
      <w:r>
        <w:rPr>
          <w:b/>
          <w:sz w:val="22"/>
          <w:szCs w:val="22"/>
        </w:rPr>
        <w:t xml:space="preserve">lack </w:t>
      </w:r>
      <w:r w:rsidRPr="00A86CE4">
        <w:rPr>
          <w:b/>
          <w:sz w:val="22"/>
          <w:szCs w:val="22"/>
        </w:rPr>
        <w:t>L</w:t>
      </w:r>
      <w:r>
        <w:rPr>
          <w:b/>
          <w:sz w:val="22"/>
          <w:szCs w:val="22"/>
        </w:rPr>
        <w:t xml:space="preserve">ine </w:t>
      </w:r>
      <w:r w:rsidRPr="00A86CE4">
        <w:rPr>
          <w:b/>
          <w:sz w:val="22"/>
          <w:szCs w:val="22"/>
        </w:rPr>
        <w:t>M</w:t>
      </w:r>
      <w:r>
        <w:rPr>
          <w:b/>
          <w:sz w:val="22"/>
          <w:szCs w:val="22"/>
        </w:rPr>
        <w:t>asters (BLM)</w:t>
      </w:r>
      <w:r>
        <w:rPr>
          <w:sz w:val="22"/>
          <w:szCs w:val="22"/>
        </w:rPr>
        <w:t xml:space="preserve"> as appendices for any activity, investigation, homework sheet</w:t>
      </w:r>
      <w:r w:rsidRPr="00A86CE4">
        <w:rPr>
          <w:sz w:val="22"/>
          <w:szCs w:val="22"/>
        </w:rPr>
        <w:t xml:space="preserve"> so that the person given the plan can use the activity, or modify it to match their style in the classroom. </w:t>
      </w:r>
    </w:p>
    <w:p w:rsidR="00792AD3" w:rsidRPr="00537C04" w:rsidRDefault="00792AD3" w:rsidP="00792AD3">
      <w:pPr>
        <w:widowControl w:val="0"/>
        <w:numPr>
          <w:ilvl w:val="0"/>
          <w:numId w:val="21"/>
        </w:numPr>
        <w:autoSpaceDE w:val="0"/>
        <w:autoSpaceDN w:val="0"/>
        <w:rPr>
          <w:sz w:val="22"/>
          <w:szCs w:val="22"/>
        </w:rPr>
      </w:pPr>
      <w:r w:rsidRPr="00537C04">
        <w:rPr>
          <w:sz w:val="22"/>
          <w:szCs w:val="22"/>
        </w:rPr>
        <w:t>Make sure you DO NOT cover expectations that are NOT in this curriculum.  There is a tendency to just continue doing what we’ve always done…..</w:t>
      </w:r>
      <w:r>
        <w:rPr>
          <w:sz w:val="22"/>
          <w:szCs w:val="22"/>
        </w:rPr>
        <w:t>don’t just follow one of the textbooks written for the 2000 curriculum document!!</w:t>
      </w:r>
    </w:p>
    <w:p w:rsidR="00792AD3" w:rsidRDefault="00792AD3" w:rsidP="00792AD3">
      <w:pPr>
        <w:ind w:left="720" w:hanging="720"/>
        <w:rPr>
          <w:sz w:val="22"/>
          <w:szCs w:val="22"/>
        </w:rPr>
      </w:pPr>
    </w:p>
    <w:p w:rsidR="00792AD3" w:rsidRDefault="00792AD3" w:rsidP="00792AD3">
      <w:pPr>
        <w:ind w:left="720"/>
        <w:rPr>
          <w:sz w:val="22"/>
          <w:szCs w:val="22"/>
        </w:rPr>
      </w:pPr>
      <w:r>
        <w:rPr>
          <w:sz w:val="22"/>
          <w:szCs w:val="22"/>
        </w:rPr>
        <w:t>The unit plan will be evaluated using the "Rating Scale for Curriculum Plan" (</w:t>
      </w:r>
      <w:r>
        <w:rPr>
          <w:b/>
          <w:bCs/>
          <w:sz w:val="22"/>
          <w:szCs w:val="22"/>
        </w:rPr>
        <w:t>Appendix 4</w:t>
      </w:r>
      <w:r>
        <w:rPr>
          <w:sz w:val="22"/>
          <w:szCs w:val="22"/>
        </w:rPr>
        <w:t>)</w:t>
      </w:r>
    </w:p>
    <w:p w:rsidR="00792AD3" w:rsidRDefault="00792AD3" w:rsidP="00792AD3">
      <w:pPr>
        <w:pStyle w:val="Heading1"/>
        <w:ind w:left="720" w:hanging="720"/>
        <w:rPr>
          <w:sz w:val="22"/>
          <w:szCs w:val="22"/>
        </w:rPr>
      </w:pPr>
    </w:p>
    <w:p w:rsidR="00792AD3" w:rsidRDefault="00792AD3" w:rsidP="00792AD3"/>
    <w:p w:rsidR="00792AD3" w:rsidRDefault="00792AD3" w:rsidP="00792AD3">
      <w:pPr>
        <w:rPr>
          <w:b/>
          <w:bCs/>
          <w:i/>
          <w:iCs/>
          <w:sz w:val="22"/>
          <w:szCs w:val="22"/>
        </w:rPr>
      </w:pPr>
      <w:r>
        <w:rPr>
          <w:b/>
          <w:bCs/>
          <w:i/>
          <w:iCs/>
          <w:sz w:val="22"/>
          <w:szCs w:val="22"/>
        </w:rPr>
        <w:lastRenderedPageBreak/>
        <w:t>PART C:  STSE Issue-oriented Case Study and Its Assessment Tools</w:t>
      </w:r>
    </w:p>
    <w:p w:rsidR="00792AD3" w:rsidRDefault="00792AD3" w:rsidP="00792AD3">
      <w:pPr>
        <w:ind w:hanging="720"/>
        <w:rPr>
          <w:b/>
          <w:bCs/>
          <w:sz w:val="22"/>
          <w:szCs w:val="22"/>
        </w:rPr>
      </w:pPr>
    </w:p>
    <w:p w:rsidR="00792AD3" w:rsidRPr="00E00E4B" w:rsidRDefault="00792AD3" w:rsidP="00792AD3">
      <w:pPr>
        <w:pStyle w:val="BodyText"/>
        <w:tabs>
          <w:tab w:val="clear" w:pos="-720"/>
          <w:tab w:val="clear" w:pos="0"/>
          <w:tab w:val="clear" w:pos="720"/>
          <w:tab w:val="left" w:pos="360"/>
        </w:tabs>
        <w:ind w:left="360" w:hanging="360"/>
        <w:rPr>
          <w:rFonts w:ascii="Times New Roman" w:hAnsi="Times New Roman"/>
          <w:sz w:val="22"/>
          <w:szCs w:val="22"/>
        </w:rPr>
      </w:pPr>
      <w:r>
        <w:rPr>
          <w:rFonts w:ascii="Times New Roman" w:hAnsi="Times New Roman"/>
          <w:sz w:val="22"/>
          <w:szCs w:val="22"/>
        </w:rPr>
        <w:tab/>
        <w:t>As part of the unit, e</w:t>
      </w:r>
      <w:r w:rsidRPr="00E00E4B">
        <w:rPr>
          <w:rFonts w:ascii="Times New Roman" w:hAnsi="Times New Roman"/>
          <w:sz w:val="22"/>
          <w:szCs w:val="22"/>
        </w:rPr>
        <w:t xml:space="preserve">ach group is to write one original issue-oriented </w:t>
      </w:r>
      <w:r>
        <w:rPr>
          <w:rFonts w:ascii="Times New Roman" w:hAnsi="Times New Roman"/>
          <w:sz w:val="22"/>
          <w:szCs w:val="22"/>
        </w:rPr>
        <w:t xml:space="preserve">STSE </w:t>
      </w:r>
      <w:r w:rsidRPr="00E00E4B">
        <w:rPr>
          <w:rFonts w:ascii="Times New Roman" w:hAnsi="Times New Roman"/>
          <w:sz w:val="22"/>
          <w:szCs w:val="22"/>
        </w:rPr>
        <w:t xml:space="preserve">case study </w:t>
      </w:r>
      <w:r>
        <w:rPr>
          <w:rFonts w:ascii="Times New Roman" w:hAnsi="Times New Roman"/>
          <w:sz w:val="22"/>
          <w:szCs w:val="22"/>
        </w:rPr>
        <w:t xml:space="preserve">using one of the STSE expectations from the curriculum document </w:t>
      </w:r>
      <w:r w:rsidRPr="00E00E4B">
        <w:rPr>
          <w:rFonts w:ascii="Times New Roman" w:hAnsi="Times New Roman"/>
          <w:sz w:val="22"/>
          <w:szCs w:val="22"/>
        </w:rPr>
        <w:t xml:space="preserve">and prepare the assessment tools for assessing students' involvement in the case study. You will also prepare a set of “Teacher Notes” for the Case study and then share your ideas with the rest of the class.  Finally the Case Study will be posted on the HS </w:t>
      </w:r>
      <w:r>
        <w:rPr>
          <w:rFonts w:ascii="Times New Roman" w:hAnsi="Times New Roman"/>
          <w:sz w:val="22"/>
          <w:szCs w:val="22"/>
        </w:rPr>
        <w:t>Physics</w:t>
      </w:r>
      <w:r w:rsidRPr="00E00E4B">
        <w:rPr>
          <w:rFonts w:ascii="Times New Roman" w:hAnsi="Times New Roman"/>
          <w:sz w:val="22"/>
          <w:szCs w:val="22"/>
        </w:rPr>
        <w:t xml:space="preserve"> Conference</w:t>
      </w:r>
      <w:r>
        <w:rPr>
          <w:rFonts w:ascii="Times New Roman" w:hAnsi="Times New Roman"/>
          <w:sz w:val="22"/>
          <w:szCs w:val="22"/>
        </w:rPr>
        <w:t xml:space="preserve"> and/or WIKI</w:t>
      </w:r>
      <w:r w:rsidRPr="00E00E4B">
        <w:rPr>
          <w:rFonts w:ascii="Times New Roman" w:hAnsi="Times New Roman"/>
          <w:sz w:val="22"/>
          <w:szCs w:val="22"/>
        </w:rPr>
        <w:t>.</w:t>
      </w:r>
    </w:p>
    <w:p w:rsidR="00792AD3" w:rsidRPr="00E00E4B" w:rsidRDefault="00792AD3" w:rsidP="00792AD3">
      <w:pPr>
        <w:pStyle w:val="BodyText"/>
        <w:tabs>
          <w:tab w:val="clear" w:pos="-720"/>
          <w:tab w:val="clear" w:pos="-360"/>
          <w:tab w:val="clear" w:pos="0"/>
          <w:tab w:val="clear" w:pos="720"/>
          <w:tab w:val="left" w:pos="360"/>
          <w:tab w:val="left" w:pos="450"/>
        </w:tabs>
        <w:ind w:left="360" w:hanging="360"/>
        <w:rPr>
          <w:rFonts w:ascii="Times New Roman" w:hAnsi="Times New Roman"/>
          <w:sz w:val="22"/>
          <w:szCs w:val="22"/>
        </w:rPr>
      </w:pPr>
    </w:p>
    <w:p w:rsidR="00792AD3" w:rsidRPr="00E00E4B" w:rsidRDefault="00792AD3" w:rsidP="00792AD3">
      <w:pPr>
        <w:pStyle w:val="BodyText"/>
        <w:tabs>
          <w:tab w:val="clear" w:pos="-720"/>
          <w:tab w:val="clear" w:pos="-360"/>
          <w:tab w:val="clear" w:pos="0"/>
          <w:tab w:val="clear" w:pos="720"/>
          <w:tab w:val="left" w:pos="360"/>
        </w:tabs>
        <w:ind w:left="360" w:hanging="360"/>
        <w:rPr>
          <w:rFonts w:ascii="Times New Roman" w:hAnsi="Times New Roman"/>
          <w:b/>
          <w:sz w:val="22"/>
          <w:szCs w:val="22"/>
        </w:rPr>
      </w:pPr>
      <w:r>
        <w:rPr>
          <w:rFonts w:ascii="Times New Roman" w:hAnsi="Times New Roman"/>
          <w:b/>
          <w:sz w:val="22"/>
          <w:szCs w:val="22"/>
        </w:rPr>
        <w:tab/>
      </w:r>
      <w:r w:rsidRPr="00E00E4B">
        <w:rPr>
          <w:rFonts w:ascii="Times New Roman" w:hAnsi="Times New Roman"/>
          <w:b/>
          <w:sz w:val="22"/>
          <w:szCs w:val="22"/>
        </w:rPr>
        <w:t>Description of the Case Study</w:t>
      </w:r>
    </w:p>
    <w:p w:rsidR="00792AD3" w:rsidRPr="00E00E4B" w:rsidRDefault="00792AD3" w:rsidP="00792AD3">
      <w:pPr>
        <w:pStyle w:val="BodyText"/>
        <w:tabs>
          <w:tab w:val="clear" w:pos="-720"/>
          <w:tab w:val="clear" w:pos="-360"/>
          <w:tab w:val="clear" w:pos="0"/>
          <w:tab w:val="clear" w:pos="720"/>
          <w:tab w:val="left" w:pos="-450"/>
          <w:tab w:val="left" w:pos="360"/>
        </w:tabs>
        <w:ind w:left="360" w:hanging="360"/>
        <w:rPr>
          <w:rFonts w:ascii="Times New Roman" w:hAnsi="Times New Roman"/>
          <w:sz w:val="22"/>
          <w:szCs w:val="22"/>
        </w:rPr>
      </w:pPr>
      <w:r>
        <w:rPr>
          <w:rFonts w:ascii="Times New Roman" w:hAnsi="Times New Roman"/>
          <w:sz w:val="22"/>
          <w:szCs w:val="22"/>
        </w:rPr>
        <w:tab/>
      </w:r>
      <w:r w:rsidRPr="00E00E4B">
        <w:rPr>
          <w:rFonts w:ascii="Times New Roman" w:hAnsi="Times New Roman"/>
          <w:sz w:val="22"/>
          <w:szCs w:val="22"/>
        </w:rPr>
        <w:t xml:space="preserve">A </w:t>
      </w:r>
      <w:r w:rsidRPr="00E00E4B">
        <w:rPr>
          <w:rFonts w:ascii="Times New Roman" w:hAnsi="Times New Roman"/>
          <w:b/>
          <w:sz w:val="22"/>
          <w:szCs w:val="22"/>
        </w:rPr>
        <w:t>case study</w:t>
      </w:r>
      <w:r w:rsidRPr="00E00E4B">
        <w:rPr>
          <w:rFonts w:ascii="Times New Roman" w:hAnsi="Times New Roman"/>
          <w:sz w:val="22"/>
          <w:szCs w:val="22"/>
        </w:rPr>
        <w:t xml:space="preserve"> is an investigation of a set of circumstances that befall an individual or group of individuals.  In science, case studies often involve issues.  An</w:t>
      </w:r>
      <w:r w:rsidRPr="00E00E4B">
        <w:rPr>
          <w:rFonts w:ascii="Times New Roman" w:hAnsi="Times New Roman"/>
          <w:b/>
          <w:sz w:val="22"/>
          <w:szCs w:val="22"/>
        </w:rPr>
        <w:t xml:space="preserve"> issue</w:t>
      </w:r>
      <w:r w:rsidRPr="00E00E4B">
        <w:rPr>
          <w:rFonts w:ascii="Times New Roman" w:hAnsi="Times New Roman"/>
          <w:sz w:val="22"/>
          <w:szCs w:val="22"/>
        </w:rPr>
        <w:t xml:space="preserve"> is a problem with two or more possible resolutions, any one of which may be satisfactory to many members of society while at the same time affecting all of society.  For example, one could write a case study and involve students in what to do with Toronto's garbage.  Some alternatives are reduce, reuse, recycle, send it by truck to Michigan, or send it by train to a mine in Northern Ontario.  Some issues involved in the garbage problem are safety, cost, and pollution.  </w:t>
      </w:r>
    </w:p>
    <w:p w:rsidR="00792AD3" w:rsidRPr="00E00E4B" w:rsidRDefault="00792AD3" w:rsidP="00792AD3">
      <w:pPr>
        <w:tabs>
          <w:tab w:val="left" w:pos="360"/>
          <w:tab w:val="left" w:pos="450"/>
          <w:tab w:val="left" w:pos="540"/>
        </w:tabs>
        <w:ind w:left="360" w:hanging="360"/>
        <w:rPr>
          <w:sz w:val="22"/>
          <w:szCs w:val="22"/>
        </w:rPr>
      </w:pPr>
      <w:r>
        <w:rPr>
          <w:sz w:val="22"/>
          <w:szCs w:val="22"/>
        </w:rPr>
        <w:tab/>
      </w:r>
      <w:r w:rsidRPr="00E00E4B">
        <w:rPr>
          <w:sz w:val="22"/>
          <w:szCs w:val="22"/>
        </w:rPr>
        <w:t>The issue should be clearly defined and provide background information to enable students to complete the task/answer the questions, or have them research for the information required. The issue may be addressed in various ways such as Debate, Role Play, Position Paper, Town Hall Meeting, Political Action etc.</w:t>
      </w:r>
    </w:p>
    <w:p w:rsidR="00792AD3" w:rsidRPr="00E00E4B" w:rsidRDefault="00792AD3" w:rsidP="00792AD3">
      <w:pPr>
        <w:tabs>
          <w:tab w:val="left" w:pos="360"/>
          <w:tab w:val="left" w:pos="450"/>
        </w:tabs>
        <w:ind w:left="360" w:hanging="360"/>
        <w:rPr>
          <w:sz w:val="22"/>
          <w:szCs w:val="22"/>
        </w:rPr>
      </w:pPr>
    </w:p>
    <w:p w:rsidR="00792AD3" w:rsidRPr="00E00E4B" w:rsidRDefault="00792AD3" w:rsidP="00792AD3">
      <w:pPr>
        <w:tabs>
          <w:tab w:val="left" w:pos="360"/>
        </w:tabs>
        <w:ind w:left="360" w:hanging="360"/>
        <w:rPr>
          <w:sz w:val="22"/>
          <w:szCs w:val="22"/>
        </w:rPr>
      </w:pPr>
      <w:r w:rsidRPr="00E00E4B">
        <w:rPr>
          <w:sz w:val="22"/>
          <w:szCs w:val="22"/>
        </w:rPr>
        <w:t>1)</w:t>
      </w:r>
      <w:r w:rsidRPr="00E00E4B">
        <w:rPr>
          <w:sz w:val="22"/>
          <w:szCs w:val="22"/>
        </w:rPr>
        <w:tab/>
        <w:t>Choose one (or a combination) of these approaches which best suits an Issue pulled from the unit under study.</w:t>
      </w:r>
    </w:p>
    <w:p w:rsidR="00792AD3" w:rsidRPr="00E00E4B" w:rsidRDefault="00792AD3" w:rsidP="00792AD3">
      <w:pPr>
        <w:widowControl w:val="0"/>
        <w:numPr>
          <w:ilvl w:val="1"/>
          <w:numId w:val="4"/>
        </w:numPr>
        <w:tabs>
          <w:tab w:val="clear" w:pos="1440"/>
          <w:tab w:val="left" w:pos="360"/>
        </w:tabs>
        <w:autoSpaceDE w:val="0"/>
        <w:autoSpaceDN w:val="0"/>
        <w:ind w:left="360"/>
        <w:rPr>
          <w:sz w:val="22"/>
          <w:szCs w:val="22"/>
        </w:rPr>
      </w:pPr>
      <w:r w:rsidRPr="00E00E4B">
        <w:rPr>
          <w:sz w:val="22"/>
          <w:szCs w:val="22"/>
        </w:rPr>
        <w:t>Prepare a handout which you would distribute to your students describing what they should do and how they would do it. Include suggestions such as doing further res</w:t>
      </w:r>
      <w:r>
        <w:rPr>
          <w:sz w:val="22"/>
          <w:szCs w:val="22"/>
        </w:rPr>
        <w:t>earch of the issue, identifying</w:t>
      </w:r>
      <w:r w:rsidRPr="00E00E4B">
        <w:rPr>
          <w:sz w:val="22"/>
          <w:szCs w:val="22"/>
        </w:rPr>
        <w:t xml:space="preserve"> alternatives, potential consequences, perspectives of stakeholders and possibly “taking a stand”.</w:t>
      </w:r>
    </w:p>
    <w:p w:rsidR="00792AD3" w:rsidRPr="00E00E4B" w:rsidRDefault="00792AD3" w:rsidP="00792AD3">
      <w:pPr>
        <w:widowControl w:val="0"/>
        <w:numPr>
          <w:ilvl w:val="1"/>
          <w:numId w:val="4"/>
        </w:numPr>
        <w:tabs>
          <w:tab w:val="clear" w:pos="1440"/>
          <w:tab w:val="left" w:pos="360"/>
        </w:tabs>
        <w:autoSpaceDE w:val="0"/>
        <w:autoSpaceDN w:val="0"/>
        <w:ind w:left="360"/>
        <w:rPr>
          <w:sz w:val="22"/>
          <w:szCs w:val="22"/>
        </w:rPr>
      </w:pPr>
      <w:r w:rsidRPr="00E00E4B">
        <w:rPr>
          <w:sz w:val="22"/>
          <w:szCs w:val="22"/>
        </w:rPr>
        <w:t>Prepare assessment tools (Recording Devices) which you would also give to the students ahead of time and allow for assessment of the process as well as evaluation of the product. The evaluation should address several categories of the Achievement Chart.</w:t>
      </w:r>
    </w:p>
    <w:p w:rsidR="00792AD3" w:rsidRPr="00E00E4B" w:rsidRDefault="00792AD3" w:rsidP="00792AD3">
      <w:pPr>
        <w:tabs>
          <w:tab w:val="left" w:pos="360"/>
        </w:tabs>
        <w:ind w:left="360" w:hanging="360"/>
        <w:rPr>
          <w:b/>
          <w:sz w:val="22"/>
          <w:szCs w:val="22"/>
        </w:rPr>
      </w:pPr>
    </w:p>
    <w:p w:rsidR="00792AD3" w:rsidRPr="00E00E4B" w:rsidRDefault="00792AD3" w:rsidP="00792AD3">
      <w:pPr>
        <w:tabs>
          <w:tab w:val="left" w:pos="360"/>
          <w:tab w:val="left" w:pos="720"/>
        </w:tabs>
        <w:ind w:left="360"/>
        <w:rPr>
          <w:b/>
          <w:sz w:val="22"/>
          <w:szCs w:val="22"/>
        </w:rPr>
      </w:pPr>
    </w:p>
    <w:p w:rsidR="00792AD3" w:rsidRPr="00E00E4B" w:rsidRDefault="00792AD3" w:rsidP="00792AD3">
      <w:pPr>
        <w:tabs>
          <w:tab w:val="left" w:pos="540"/>
          <w:tab w:val="left" w:pos="720"/>
        </w:tabs>
        <w:ind w:left="360"/>
        <w:rPr>
          <w:bCs/>
          <w:sz w:val="22"/>
          <w:szCs w:val="22"/>
        </w:rPr>
      </w:pPr>
      <w:r w:rsidRPr="00E00E4B">
        <w:rPr>
          <w:b/>
          <w:sz w:val="22"/>
          <w:szCs w:val="22"/>
        </w:rPr>
        <w:t xml:space="preserve">In addition to the written submission described above, </w:t>
      </w:r>
      <w:r w:rsidRPr="00E00E4B">
        <w:rPr>
          <w:bCs/>
          <w:sz w:val="22"/>
          <w:szCs w:val="22"/>
        </w:rPr>
        <w:t xml:space="preserve">each group will be responsible for creating a set of “Teacher Notes” and planning an activity designed to familiarize each member of the class with the case study created by your group. The organization and timing of these opportunities will be detailed by your instructor. </w:t>
      </w:r>
    </w:p>
    <w:p w:rsidR="00792AD3" w:rsidRDefault="00792AD3" w:rsidP="00792AD3">
      <w:pPr>
        <w:rPr>
          <w:sz w:val="22"/>
          <w:szCs w:val="22"/>
        </w:rPr>
      </w:pPr>
    </w:p>
    <w:p w:rsidR="00792AD3" w:rsidRDefault="00792AD3" w:rsidP="00792AD3">
      <w:pPr>
        <w:ind w:left="360"/>
        <w:rPr>
          <w:b/>
          <w:bCs/>
          <w:sz w:val="22"/>
          <w:szCs w:val="22"/>
        </w:rPr>
      </w:pPr>
      <w:r>
        <w:rPr>
          <w:sz w:val="22"/>
          <w:szCs w:val="22"/>
        </w:rPr>
        <w:t xml:space="preserve">The Case Study will be evaluated using the "Scoring Rubric:  Case Study and Assessment </w:t>
      </w:r>
      <w:proofErr w:type="gramStart"/>
      <w:r>
        <w:rPr>
          <w:sz w:val="22"/>
          <w:szCs w:val="22"/>
        </w:rPr>
        <w:t>Tools  (</w:t>
      </w:r>
      <w:proofErr w:type="gramEnd"/>
      <w:r>
        <w:rPr>
          <w:sz w:val="22"/>
          <w:szCs w:val="22"/>
        </w:rPr>
        <w:t xml:space="preserve">see </w:t>
      </w:r>
      <w:r>
        <w:rPr>
          <w:b/>
          <w:bCs/>
          <w:sz w:val="22"/>
          <w:szCs w:val="22"/>
        </w:rPr>
        <w:t>Appendix 5</w:t>
      </w:r>
      <w:r>
        <w:rPr>
          <w:sz w:val="22"/>
          <w:szCs w:val="22"/>
        </w:rPr>
        <w:t>).</w:t>
      </w:r>
    </w:p>
    <w:p w:rsidR="00792AD3" w:rsidRDefault="00792AD3" w:rsidP="00792AD3">
      <w:pPr>
        <w:ind w:hanging="720"/>
        <w:rPr>
          <w:b/>
          <w:bCs/>
          <w:sz w:val="22"/>
          <w:szCs w:val="22"/>
        </w:rPr>
      </w:pPr>
    </w:p>
    <w:p w:rsidR="00792AD3" w:rsidRPr="00D1425D" w:rsidRDefault="00792AD3" w:rsidP="00792AD3">
      <w:pPr>
        <w:ind w:left="360" w:hanging="360"/>
        <w:rPr>
          <w:b/>
          <w:bCs/>
          <w:i/>
          <w:sz w:val="22"/>
          <w:szCs w:val="22"/>
        </w:rPr>
      </w:pPr>
      <w:r>
        <w:rPr>
          <w:b/>
          <w:bCs/>
          <w:i/>
          <w:sz w:val="22"/>
          <w:szCs w:val="22"/>
        </w:rPr>
        <w:t xml:space="preserve">PART D:  </w:t>
      </w:r>
      <w:r w:rsidRPr="00D1425D">
        <w:rPr>
          <w:b/>
          <w:bCs/>
          <w:i/>
          <w:sz w:val="22"/>
          <w:szCs w:val="22"/>
        </w:rPr>
        <w:t>Individual Response</w:t>
      </w:r>
    </w:p>
    <w:p w:rsidR="00792AD3" w:rsidRDefault="00792AD3" w:rsidP="00792AD3">
      <w:pPr>
        <w:rPr>
          <w:b/>
          <w:bCs/>
          <w:sz w:val="22"/>
          <w:szCs w:val="22"/>
        </w:rPr>
      </w:pPr>
    </w:p>
    <w:p w:rsidR="00792AD3" w:rsidRDefault="00792AD3" w:rsidP="00792AD3">
      <w:pPr>
        <w:pStyle w:val="BodyText2"/>
        <w:tabs>
          <w:tab w:val="left" w:pos="540"/>
          <w:tab w:val="left" w:pos="720"/>
        </w:tabs>
        <w:ind w:left="360"/>
      </w:pPr>
      <w:r w:rsidRPr="000E4847">
        <w:t>Fi</w:t>
      </w:r>
      <w:r>
        <w:t>nally, in essay format, write a MAXIMUM 2 page</w:t>
      </w:r>
      <w:r w:rsidRPr="000E4847">
        <w:t xml:space="preserve"> individual </w:t>
      </w:r>
      <w:r>
        <w:t>reflection to the group work process</w:t>
      </w:r>
      <w:r w:rsidRPr="000E4847">
        <w:t xml:space="preserve">. Consider the Unit Plan itself and in reference to your own school situation, describe its usefulness and possible application. What changes and accommodations would need to be made and why?  </w:t>
      </w:r>
      <w:r>
        <w:t>You may wish to comment on a specific T</w:t>
      </w:r>
      <w:r w:rsidRPr="000E4847">
        <w:t xml:space="preserve">/L strategy </w:t>
      </w:r>
      <w:r>
        <w:t xml:space="preserve">or </w:t>
      </w:r>
      <w:r w:rsidRPr="000E4847">
        <w:t xml:space="preserve">A/E opportunity from </w:t>
      </w:r>
      <w:r>
        <w:t xml:space="preserve">the unit plan as an example.  </w:t>
      </w:r>
      <w:r w:rsidRPr="000E4847">
        <w:t xml:space="preserve">Conclude your discussion with a personal comment about the </w:t>
      </w:r>
      <w:r>
        <w:t>group work process.</w:t>
      </w:r>
    </w:p>
    <w:p w:rsidR="00792AD3" w:rsidRPr="000E4847" w:rsidRDefault="00792AD3" w:rsidP="00792AD3">
      <w:pPr>
        <w:pStyle w:val="BodyText2"/>
        <w:tabs>
          <w:tab w:val="left" w:pos="540"/>
          <w:tab w:val="left" w:pos="720"/>
        </w:tabs>
        <w:ind w:left="360"/>
      </w:pPr>
      <w:r>
        <w:t xml:space="preserve">The Individual Response will be evaluated using the “Assessment Tool for Individual Response” (See </w:t>
      </w:r>
      <w:r w:rsidRPr="00313D90">
        <w:rPr>
          <w:b/>
        </w:rPr>
        <w:t>Appendix 6</w:t>
      </w:r>
      <w:r>
        <w:t>)</w:t>
      </w:r>
    </w:p>
    <w:p w:rsidR="00792AD3" w:rsidRDefault="00792AD3" w:rsidP="00792AD3">
      <w:pPr>
        <w:rPr>
          <w:b/>
          <w:bCs/>
          <w:sz w:val="22"/>
          <w:szCs w:val="22"/>
        </w:rPr>
      </w:pPr>
    </w:p>
    <w:p w:rsidR="00792AD3" w:rsidRPr="00D1425D" w:rsidRDefault="00792AD3" w:rsidP="00792AD3">
      <w:pPr>
        <w:rPr>
          <w:b/>
          <w:bCs/>
          <w:i/>
          <w:sz w:val="22"/>
          <w:szCs w:val="22"/>
        </w:rPr>
      </w:pPr>
      <w:r>
        <w:rPr>
          <w:b/>
          <w:bCs/>
          <w:i/>
          <w:sz w:val="22"/>
          <w:szCs w:val="22"/>
        </w:rPr>
        <w:t xml:space="preserve">PART E:  </w:t>
      </w:r>
      <w:r w:rsidRPr="00D1425D">
        <w:rPr>
          <w:b/>
          <w:bCs/>
          <w:i/>
          <w:sz w:val="22"/>
          <w:szCs w:val="22"/>
        </w:rPr>
        <w:t xml:space="preserve">Upload </w:t>
      </w:r>
      <w:r>
        <w:rPr>
          <w:b/>
          <w:bCs/>
          <w:i/>
          <w:sz w:val="22"/>
          <w:szCs w:val="22"/>
        </w:rPr>
        <w:t xml:space="preserve">Unit Plan, Case Study and Culminating Task to </w:t>
      </w:r>
      <w:r w:rsidRPr="00D1425D">
        <w:rPr>
          <w:b/>
          <w:bCs/>
          <w:i/>
          <w:sz w:val="22"/>
          <w:szCs w:val="22"/>
        </w:rPr>
        <w:t>the class WIKI site.</w:t>
      </w:r>
    </w:p>
    <w:p w:rsidR="00792AD3" w:rsidRDefault="00792AD3" w:rsidP="00792AD3">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sz w:val="22"/>
          <w:szCs w:val="22"/>
        </w:rPr>
      </w:pPr>
      <w:r>
        <w:br w:type="page"/>
      </w:r>
      <w:r>
        <w:rPr>
          <w:sz w:val="22"/>
          <w:szCs w:val="22"/>
        </w:rPr>
        <w:lastRenderedPageBreak/>
        <w:t>(</w:t>
      </w:r>
      <w:r>
        <w:rPr>
          <w:b/>
          <w:bCs/>
          <w:sz w:val="22"/>
          <w:szCs w:val="22"/>
        </w:rPr>
        <w:t>Appendix 1)</w:t>
      </w:r>
    </w:p>
    <w:p w:rsidR="00792AD3" w:rsidRDefault="00792AD3" w:rsidP="00792AD3">
      <w:pPr>
        <w:ind w:left="720"/>
        <w:jc w:val="center"/>
        <w:rPr>
          <w:b/>
          <w:bCs/>
          <w:sz w:val="28"/>
          <w:szCs w:val="22"/>
        </w:rPr>
      </w:pPr>
      <w:r>
        <w:rPr>
          <w:b/>
          <w:bCs/>
          <w:sz w:val="28"/>
          <w:szCs w:val="22"/>
        </w:rPr>
        <w:t>RATING SCALE FOR</w:t>
      </w:r>
    </w:p>
    <w:p w:rsidR="00792AD3" w:rsidRDefault="00792AD3" w:rsidP="00792AD3">
      <w:pPr>
        <w:ind w:left="720"/>
        <w:jc w:val="center"/>
        <w:rPr>
          <w:b/>
          <w:bCs/>
          <w:sz w:val="32"/>
          <w:szCs w:val="22"/>
        </w:rPr>
      </w:pPr>
      <w:r>
        <w:rPr>
          <w:b/>
          <w:bCs/>
          <w:sz w:val="32"/>
          <w:szCs w:val="22"/>
        </w:rPr>
        <w:t>Culminating Task and Assessment Tools</w:t>
      </w:r>
    </w:p>
    <w:p w:rsidR="00792AD3" w:rsidRDefault="00792AD3" w:rsidP="00792AD3">
      <w:pPr>
        <w:ind w:left="720"/>
        <w:rPr>
          <w:b/>
          <w:bCs/>
          <w:sz w:val="28"/>
          <w:szCs w:val="22"/>
        </w:rPr>
      </w:pPr>
    </w:p>
    <w:p w:rsidR="00792AD3" w:rsidRDefault="00792AD3" w:rsidP="00792AD3">
      <w:pPr>
        <w:ind w:left="720"/>
        <w:rPr>
          <w:b/>
          <w:bCs/>
          <w:sz w:val="28"/>
          <w:szCs w:val="22"/>
        </w:rPr>
      </w:pPr>
      <w:r>
        <w:rPr>
          <w:b/>
          <w:bCs/>
          <w:sz w:val="28"/>
          <w:szCs w:val="22"/>
        </w:rPr>
        <w:t xml:space="preserve">STUDENT NAMES </w:t>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p>
    <w:p w:rsidR="00792AD3" w:rsidRDefault="00792AD3" w:rsidP="00792AD3">
      <w:pPr>
        <w:ind w:left="720"/>
        <w:rPr>
          <w:b/>
          <w:bCs/>
          <w:sz w:val="28"/>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68"/>
        <w:gridCol w:w="1560"/>
      </w:tblGrid>
      <w:tr w:rsidR="00792AD3">
        <w:tblPrEx>
          <w:tblCellMar>
            <w:top w:w="0" w:type="dxa"/>
            <w:bottom w:w="0" w:type="dxa"/>
          </w:tblCellMar>
        </w:tblPrEx>
        <w:trPr>
          <w:cantSplit/>
        </w:trPr>
        <w:tc>
          <w:tcPr>
            <w:tcW w:w="9228" w:type="dxa"/>
            <w:gridSpan w:val="2"/>
            <w:shd w:val="clear" w:color="auto" w:fill="E6E6E6"/>
          </w:tcPr>
          <w:p w:rsidR="00792AD3" w:rsidRDefault="00792AD3" w:rsidP="00792AD3">
            <w:pPr>
              <w:rPr>
                <w:b/>
                <w:bCs/>
                <w:sz w:val="32"/>
                <w:szCs w:val="22"/>
              </w:rPr>
            </w:pPr>
            <w:r>
              <w:rPr>
                <w:b/>
                <w:bCs/>
                <w:sz w:val="32"/>
                <w:szCs w:val="22"/>
              </w:rPr>
              <w:t>STUDENT HANDOUT</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Authentic, yet creative with clear indicators of success</w:t>
            </w:r>
          </w:p>
          <w:p w:rsidR="00792AD3" w:rsidRDefault="00792AD3" w:rsidP="00792AD3">
            <w:pPr>
              <w:rPr>
                <w:b/>
                <w:bCs/>
                <w:sz w:val="22"/>
                <w:szCs w:val="22"/>
              </w:rPr>
            </w:pPr>
          </w:p>
        </w:tc>
        <w:tc>
          <w:tcPr>
            <w:tcW w:w="1560" w:type="dxa"/>
          </w:tcPr>
          <w:p w:rsidR="00792AD3" w:rsidRPr="00E71E37" w:rsidRDefault="00792AD3" w:rsidP="00792AD3">
            <w:pPr>
              <w:jc w:val="center"/>
              <w:rPr>
                <w:b/>
                <w:bCs/>
                <w:sz w:val="28"/>
                <w:szCs w:val="22"/>
              </w:rPr>
            </w:pPr>
            <w:r w:rsidRPr="00E71E37">
              <w:rPr>
                <w:b/>
                <w:bCs/>
                <w:sz w:val="28"/>
                <w:szCs w:val="22"/>
              </w:rPr>
              <w:t>/7</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Clear, concise instructions to students for both process and product</w:t>
            </w:r>
          </w:p>
          <w:p w:rsidR="00792AD3" w:rsidRDefault="00792AD3" w:rsidP="00792AD3">
            <w:pPr>
              <w:rPr>
                <w:b/>
                <w:bCs/>
                <w:sz w:val="22"/>
                <w:szCs w:val="22"/>
              </w:rPr>
            </w:pPr>
          </w:p>
        </w:tc>
        <w:tc>
          <w:tcPr>
            <w:tcW w:w="1560" w:type="dxa"/>
          </w:tcPr>
          <w:p w:rsidR="00792AD3" w:rsidRPr="00E71E37" w:rsidRDefault="00792AD3" w:rsidP="00792AD3">
            <w:pPr>
              <w:jc w:val="center"/>
              <w:rPr>
                <w:b/>
                <w:bCs/>
                <w:sz w:val="28"/>
                <w:szCs w:val="22"/>
              </w:rPr>
            </w:pPr>
            <w:r w:rsidRPr="00E71E37">
              <w:rPr>
                <w:b/>
                <w:bCs/>
                <w:sz w:val="28"/>
                <w:szCs w:val="22"/>
              </w:rPr>
              <w:t>/</w:t>
            </w:r>
            <w:r>
              <w:rPr>
                <w:b/>
                <w:bCs/>
                <w:sz w:val="28"/>
                <w:szCs w:val="22"/>
              </w:rPr>
              <w:t>14</w:t>
            </w:r>
          </w:p>
        </w:tc>
      </w:tr>
      <w:tr w:rsidR="00792AD3">
        <w:tblPrEx>
          <w:tblCellMar>
            <w:top w:w="0" w:type="dxa"/>
            <w:bottom w:w="0" w:type="dxa"/>
          </w:tblCellMar>
        </w:tblPrEx>
        <w:tc>
          <w:tcPr>
            <w:tcW w:w="7668" w:type="dxa"/>
            <w:tcBorders>
              <w:bottom w:val="single" w:sz="4" w:space="0" w:color="auto"/>
            </w:tcBorders>
          </w:tcPr>
          <w:p w:rsidR="00792AD3" w:rsidRDefault="00792AD3" w:rsidP="00792AD3">
            <w:pPr>
              <w:rPr>
                <w:b/>
                <w:bCs/>
                <w:sz w:val="22"/>
                <w:szCs w:val="22"/>
              </w:rPr>
            </w:pPr>
            <w:r>
              <w:rPr>
                <w:b/>
                <w:bCs/>
                <w:sz w:val="22"/>
                <w:szCs w:val="22"/>
              </w:rPr>
              <w:t>Appropriate, realistic timelines</w:t>
            </w:r>
          </w:p>
          <w:p w:rsidR="00792AD3" w:rsidRDefault="00792AD3" w:rsidP="00792AD3">
            <w:pPr>
              <w:rPr>
                <w:b/>
                <w:bCs/>
                <w:sz w:val="22"/>
                <w:szCs w:val="22"/>
              </w:rPr>
            </w:pPr>
          </w:p>
        </w:tc>
        <w:tc>
          <w:tcPr>
            <w:tcW w:w="1560" w:type="dxa"/>
            <w:tcBorders>
              <w:bottom w:val="single" w:sz="4" w:space="0" w:color="auto"/>
            </w:tcBorders>
          </w:tcPr>
          <w:p w:rsidR="00792AD3" w:rsidRDefault="00792AD3" w:rsidP="00792AD3">
            <w:pPr>
              <w:jc w:val="center"/>
              <w:rPr>
                <w:b/>
                <w:bCs/>
                <w:sz w:val="28"/>
                <w:szCs w:val="22"/>
              </w:rPr>
            </w:pPr>
            <w:r>
              <w:rPr>
                <w:b/>
                <w:bCs/>
                <w:sz w:val="28"/>
                <w:szCs w:val="22"/>
              </w:rPr>
              <w:t>/4</w:t>
            </w:r>
          </w:p>
        </w:tc>
      </w:tr>
      <w:tr w:rsidR="00792AD3">
        <w:tblPrEx>
          <w:tblCellMar>
            <w:top w:w="0" w:type="dxa"/>
            <w:bottom w:w="0" w:type="dxa"/>
          </w:tblCellMar>
        </w:tblPrEx>
        <w:tc>
          <w:tcPr>
            <w:tcW w:w="7668" w:type="dxa"/>
            <w:tcBorders>
              <w:bottom w:val="single" w:sz="4" w:space="0" w:color="auto"/>
            </w:tcBorders>
          </w:tcPr>
          <w:p w:rsidR="00792AD3" w:rsidRDefault="00792AD3" w:rsidP="00792AD3">
            <w:pPr>
              <w:rPr>
                <w:b/>
                <w:bCs/>
                <w:sz w:val="22"/>
                <w:szCs w:val="22"/>
              </w:rPr>
            </w:pPr>
            <w:r>
              <w:rPr>
                <w:b/>
                <w:bCs/>
                <w:sz w:val="22"/>
                <w:szCs w:val="22"/>
              </w:rPr>
              <w:t>Aligns well with the expectations for the unit and for unit A</w:t>
            </w:r>
          </w:p>
          <w:p w:rsidR="00792AD3" w:rsidRDefault="00792AD3" w:rsidP="00792AD3">
            <w:pPr>
              <w:rPr>
                <w:b/>
                <w:bCs/>
                <w:sz w:val="22"/>
                <w:szCs w:val="22"/>
              </w:rPr>
            </w:pPr>
          </w:p>
        </w:tc>
        <w:tc>
          <w:tcPr>
            <w:tcW w:w="1560" w:type="dxa"/>
            <w:tcBorders>
              <w:bottom w:val="single" w:sz="4" w:space="0" w:color="auto"/>
            </w:tcBorders>
          </w:tcPr>
          <w:p w:rsidR="00792AD3" w:rsidRDefault="00792AD3" w:rsidP="00792AD3">
            <w:pPr>
              <w:jc w:val="center"/>
              <w:rPr>
                <w:b/>
                <w:bCs/>
                <w:sz w:val="28"/>
                <w:szCs w:val="22"/>
              </w:rPr>
            </w:pPr>
            <w:r>
              <w:rPr>
                <w:b/>
                <w:bCs/>
                <w:sz w:val="28"/>
                <w:szCs w:val="22"/>
              </w:rPr>
              <w:t>/5</w:t>
            </w:r>
          </w:p>
        </w:tc>
      </w:tr>
      <w:tr w:rsidR="00792AD3">
        <w:tblPrEx>
          <w:tblCellMar>
            <w:top w:w="0" w:type="dxa"/>
            <w:bottom w:w="0" w:type="dxa"/>
          </w:tblCellMar>
        </w:tblPrEx>
        <w:trPr>
          <w:cantSplit/>
        </w:trPr>
        <w:tc>
          <w:tcPr>
            <w:tcW w:w="9228" w:type="dxa"/>
            <w:gridSpan w:val="2"/>
            <w:shd w:val="clear" w:color="auto" w:fill="E6E6E6"/>
          </w:tcPr>
          <w:p w:rsidR="00792AD3" w:rsidRDefault="00792AD3" w:rsidP="00792AD3">
            <w:pPr>
              <w:tabs>
                <w:tab w:val="left" w:pos="2700"/>
                <w:tab w:val="center" w:pos="4506"/>
              </w:tabs>
              <w:jc w:val="both"/>
              <w:rPr>
                <w:b/>
                <w:bCs/>
                <w:sz w:val="32"/>
                <w:szCs w:val="22"/>
              </w:rPr>
            </w:pPr>
            <w:r>
              <w:rPr>
                <w:b/>
                <w:bCs/>
                <w:sz w:val="32"/>
                <w:szCs w:val="22"/>
              </w:rPr>
              <w:t>ASSESSMENT TOOLS</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Authentic – measuring what they were designed to measure</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/10</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Varied assessment strategies for the components of the task</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/10</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Clear to students – does not require further information</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/5</w:t>
            </w:r>
          </w:p>
        </w:tc>
      </w:tr>
      <w:tr w:rsidR="00792AD3">
        <w:tblPrEx>
          <w:tblCellMar>
            <w:top w:w="0" w:type="dxa"/>
            <w:bottom w:w="0" w:type="dxa"/>
          </w:tblCellMar>
        </w:tblPrEx>
        <w:trPr>
          <w:cantSplit/>
        </w:trPr>
        <w:tc>
          <w:tcPr>
            <w:tcW w:w="9228" w:type="dxa"/>
            <w:gridSpan w:val="2"/>
            <w:shd w:val="clear" w:color="auto" w:fill="E6E6E6"/>
          </w:tcPr>
          <w:p w:rsidR="00792AD3" w:rsidRDefault="00792AD3" w:rsidP="00792AD3">
            <w:pPr>
              <w:rPr>
                <w:b/>
                <w:bCs/>
                <w:sz w:val="32"/>
                <w:szCs w:val="22"/>
              </w:rPr>
            </w:pPr>
            <w:r>
              <w:rPr>
                <w:b/>
                <w:bCs/>
                <w:sz w:val="32"/>
                <w:szCs w:val="22"/>
              </w:rPr>
              <w:t>PRACTICALITY</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assessment tools are easily transferable to a mark</w:t>
            </w:r>
          </w:p>
          <w:p w:rsidR="00792AD3" w:rsidRDefault="00792AD3" w:rsidP="00792AD3">
            <w:pPr>
              <w:rPr>
                <w:b/>
                <w:bCs/>
                <w:sz w:val="22"/>
                <w:szCs w:val="22"/>
              </w:rPr>
            </w:pPr>
            <w:r>
              <w:rPr>
                <w:b/>
                <w:bCs/>
                <w:sz w:val="22"/>
                <w:szCs w:val="22"/>
              </w:rPr>
              <w:t>teacher’s time and class time demands are realistic</w:t>
            </w:r>
          </w:p>
        </w:tc>
        <w:tc>
          <w:tcPr>
            <w:tcW w:w="1560" w:type="dxa"/>
          </w:tcPr>
          <w:p w:rsidR="00792AD3" w:rsidRDefault="00792AD3" w:rsidP="00792AD3">
            <w:pPr>
              <w:jc w:val="center"/>
              <w:rPr>
                <w:b/>
                <w:bCs/>
                <w:sz w:val="28"/>
                <w:szCs w:val="22"/>
              </w:rPr>
            </w:pPr>
          </w:p>
          <w:p w:rsidR="00792AD3" w:rsidRDefault="00792AD3" w:rsidP="00792AD3">
            <w:pPr>
              <w:jc w:val="center"/>
              <w:rPr>
                <w:b/>
                <w:bCs/>
                <w:sz w:val="28"/>
                <w:szCs w:val="22"/>
              </w:rPr>
            </w:pPr>
            <w:r>
              <w:rPr>
                <w:b/>
                <w:bCs/>
                <w:sz w:val="28"/>
                <w:szCs w:val="22"/>
              </w:rPr>
              <w:t>/10</w:t>
            </w:r>
          </w:p>
        </w:tc>
      </w:tr>
      <w:tr w:rsidR="00792AD3">
        <w:tblPrEx>
          <w:tblCellMar>
            <w:top w:w="0" w:type="dxa"/>
            <w:bottom w:w="0" w:type="dxa"/>
          </w:tblCellMar>
        </w:tblPrEx>
        <w:trPr>
          <w:cantSplit/>
          <w:trHeight w:val="690"/>
        </w:trPr>
        <w:tc>
          <w:tcPr>
            <w:tcW w:w="7668" w:type="dxa"/>
          </w:tcPr>
          <w:p w:rsidR="00792AD3" w:rsidRDefault="00792AD3" w:rsidP="00792AD3">
            <w:pPr>
              <w:rPr>
                <w:b/>
                <w:bCs/>
                <w:szCs w:val="22"/>
              </w:rPr>
            </w:pPr>
            <w:r>
              <w:rPr>
                <w:b/>
                <w:bCs/>
                <w:szCs w:val="22"/>
              </w:rPr>
              <w:t xml:space="preserve">                                                            </w:t>
            </w:r>
          </w:p>
          <w:p w:rsidR="00792AD3" w:rsidRDefault="00792AD3" w:rsidP="00792AD3">
            <w:pPr>
              <w:rPr>
                <w:b/>
                <w:bCs/>
                <w:sz w:val="32"/>
                <w:szCs w:val="22"/>
              </w:rPr>
            </w:pPr>
            <w:r>
              <w:rPr>
                <w:b/>
                <w:bCs/>
                <w:szCs w:val="22"/>
              </w:rPr>
              <w:t xml:space="preserve">                                                                        </w:t>
            </w:r>
            <w:r>
              <w:rPr>
                <w:b/>
                <w:bCs/>
                <w:sz w:val="32"/>
                <w:szCs w:val="22"/>
              </w:rPr>
              <w:t>TOTAL</w:t>
            </w:r>
          </w:p>
        </w:tc>
        <w:tc>
          <w:tcPr>
            <w:tcW w:w="1560" w:type="dxa"/>
          </w:tcPr>
          <w:p w:rsidR="00792AD3" w:rsidRDefault="00792AD3" w:rsidP="00792AD3">
            <w:pPr>
              <w:rPr>
                <w:b/>
                <w:bCs/>
                <w:sz w:val="28"/>
                <w:szCs w:val="22"/>
              </w:rPr>
            </w:pPr>
            <w:r>
              <w:rPr>
                <w:b/>
                <w:bCs/>
                <w:sz w:val="28"/>
                <w:szCs w:val="22"/>
              </w:rPr>
              <w:t xml:space="preserve">            </w:t>
            </w:r>
          </w:p>
          <w:p w:rsidR="00792AD3" w:rsidRDefault="00792AD3" w:rsidP="00792AD3">
            <w:pPr>
              <w:rPr>
                <w:b/>
                <w:bCs/>
                <w:sz w:val="28"/>
                <w:szCs w:val="22"/>
              </w:rPr>
            </w:pPr>
            <w:r>
              <w:rPr>
                <w:b/>
                <w:bCs/>
                <w:sz w:val="28"/>
                <w:szCs w:val="22"/>
              </w:rPr>
              <w:t xml:space="preserve">       </w:t>
            </w:r>
            <w:r>
              <w:rPr>
                <w:b/>
                <w:bCs/>
                <w:sz w:val="32"/>
                <w:szCs w:val="22"/>
              </w:rPr>
              <w:t xml:space="preserve">/ </w:t>
            </w:r>
            <w:r>
              <w:rPr>
                <w:b/>
                <w:bCs/>
                <w:sz w:val="28"/>
                <w:szCs w:val="22"/>
              </w:rPr>
              <w:t xml:space="preserve"> 65</w:t>
            </w:r>
          </w:p>
        </w:tc>
      </w:tr>
    </w:tbl>
    <w:p w:rsidR="00792AD3" w:rsidRDefault="00792AD3" w:rsidP="00792AD3">
      <w:pPr>
        <w:ind w:left="720"/>
        <w:rPr>
          <w:b/>
          <w:bCs/>
          <w:sz w:val="28"/>
          <w:szCs w:val="22"/>
        </w:rPr>
      </w:pPr>
      <w:r>
        <w:rPr>
          <w:b/>
          <w:bCs/>
          <w:sz w:val="28"/>
          <w:szCs w:val="22"/>
        </w:rPr>
        <w:t>OTHER COMMENTS:</w:t>
      </w:r>
    </w:p>
    <w:p w:rsidR="00792AD3" w:rsidRDefault="00792AD3" w:rsidP="00792AD3">
      <w:pPr>
        <w:pStyle w:val="Heading2"/>
        <w:jc w:val="left"/>
      </w:pPr>
    </w:p>
    <w:p w:rsidR="00792AD3" w:rsidRDefault="00792AD3" w:rsidP="00792AD3"/>
    <w:p w:rsidR="00792AD3" w:rsidRDefault="00792AD3" w:rsidP="00792AD3">
      <w:r>
        <w:t xml:space="preserve"> </w:t>
      </w:r>
    </w:p>
    <w:p w:rsidR="00792AD3"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sectPr w:rsidR="00792AD3" w:rsidSect="00792AD3">
          <w:pgSz w:w="12240" w:h="15840"/>
          <w:pgMar w:top="1080" w:right="1080" w:bottom="1080" w:left="1080" w:header="720" w:footer="720" w:gutter="0"/>
          <w:cols w:space="708"/>
          <w:noEndnote/>
          <w:docGrid w:linePitch="254"/>
        </w:sectPr>
      </w:pPr>
    </w:p>
    <w:p w:rsidR="00792AD3"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r>
        <w:rPr>
          <w:b/>
          <w:bCs/>
          <w:sz w:val="22"/>
          <w:szCs w:val="22"/>
        </w:rPr>
        <w:lastRenderedPageBreak/>
        <w:t>APPENDIX 2 – SAMPLE UNIT PLAN</w:t>
      </w:r>
    </w:p>
    <w:p w:rsidR="00792AD3"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792AD3" w:rsidRPr="00F76F1E"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32"/>
          <w:szCs w:val="32"/>
        </w:rPr>
      </w:pPr>
      <w:r w:rsidRPr="00F76F1E">
        <w:rPr>
          <w:rFonts w:ascii="Calibri" w:hAnsi="Calibri" w:cs="Arial"/>
          <w:b/>
          <w:bCs/>
          <w:sz w:val="32"/>
          <w:szCs w:val="32"/>
        </w:rPr>
        <w:t xml:space="preserve">COURSE:  </w:t>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rPr>
        <w:t xml:space="preserve">  COURSE CODE:  </w:t>
      </w:r>
      <w:r w:rsidRPr="00F76F1E">
        <w:rPr>
          <w:rFonts w:ascii="Calibri" w:hAnsi="Calibri" w:cs="Arial"/>
          <w:b/>
          <w:bCs/>
          <w:sz w:val="32"/>
          <w:szCs w:val="32"/>
          <w:u w:val="single"/>
        </w:rPr>
        <w:tab/>
      </w:r>
      <w:r w:rsidRPr="00F76F1E">
        <w:rPr>
          <w:rFonts w:ascii="Calibri" w:hAnsi="Calibri" w:cs="Arial"/>
          <w:b/>
          <w:bCs/>
          <w:sz w:val="32"/>
          <w:szCs w:val="32"/>
          <w:u w:val="single"/>
        </w:rPr>
        <w:tab/>
      </w:r>
      <w:r>
        <w:rPr>
          <w:rFonts w:ascii="Calibri" w:hAnsi="Calibri" w:cs="Arial"/>
          <w:b/>
          <w:bCs/>
          <w:sz w:val="32"/>
          <w:szCs w:val="32"/>
          <w:u w:val="single"/>
        </w:rPr>
        <w:tab/>
      </w:r>
      <w:r w:rsidRPr="00F76F1E">
        <w:rPr>
          <w:rFonts w:ascii="Calibri" w:hAnsi="Calibri" w:cs="Arial"/>
          <w:b/>
          <w:bCs/>
          <w:sz w:val="32"/>
          <w:szCs w:val="32"/>
          <w:u w:val="single"/>
        </w:rPr>
        <w:tab/>
      </w:r>
    </w:p>
    <w:p w:rsidR="00792AD3"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140"/>
        <w:gridCol w:w="7848"/>
      </w:tblGrid>
      <w:tr w:rsidR="00792AD3" w:rsidRPr="00EC77DC">
        <w:tc>
          <w:tcPr>
            <w:tcW w:w="13176" w:type="dxa"/>
            <w:gridSpan w:val="3"/>
          </w:tcPr>
          <w:p w:rsidR="00792AD3" w:rsidRPr="00EC77DC" w:rsidRDefault="00792AD3" w:rsidP="00792AD3">
            <w:pPr>
              <w:rPr>
                <w:rFonts w:ascii="Calibri" w:hAnsi="Calibri"/>
                <w:b/>
                <w:sz w:val="32"/>
                <w:szCs w:val="32"/>
              </w:rPr>
            </w:pPr>
            <w:r w:rsidRPr="00EC77DC">
              <w:rPr>
                <w:rFonts w:ascii="Calibri" w:hAnsi="Calibri"/>
                <w:b/>
                <w:sz w:val="32"/>
                <w:szCs w:val="32"/>
              </w:rPr>
              <w:t xml:space="preserve">Unit of Study: </w:t>
            </w:r>
          </w:p>
        </w:tc>
      </w:tr>
      <w:tr w:rsidR="00792AD3" w:rsidRPr="00EC77DC">
        <w:trPr>
          <w:trHeight w:val="2033"/>
        </w:trPr>
        <w:tc>
          <w:tcPr>
            <w:tcW w:w="1188" w:type="dxa"/>
            <w:vMerge w:val="restart"/>
            <w:shd w:val="clear" w:color="auto" w:fill="99CCFF"/>
            <w:textDirection w:val="btLr"/>
          </w:tcPr>
          <w:p w:rsidR="00792AD3" w:rsidRPr="00EC77DC" w:rsidRDefault="00792AD3" w:rsidP="00792AD3">
            <w:pPr>
              <w:ind w:left="113" w:right="113"/>
              <w:jc w:val="right"/>
              <w:rPr>
                <w:rFonts w:ascii="Calibri" w:hAnsi="Calibri"/>
              </w:rPr>
            </w:pPr>
            <w:r w:rsidRPr="00EC77DC">
              <w:rPr>
                <w:rFonts w:ascii="Calibri" w:hAnsi="Calibri"/>
                <w:b/>
                <w:sz w:val="28"/>
                <w:szCs w:val="28"/>
              </w:rPr>
              <w:t>Curriculum: What will students learn?</w:t>
            </w:r>
          </w:p>
        </w:tc>
        <w:tc>
          <w:tcPr>
            <w:tcW w:w="4140" w:type="dxa"/>
            <w:vMerge w:val="restart"/>
            <w:tcBorders>
              <w:right w:val="nil"/>
            </w:tcBorders>
          </w:tcPr>
          <w:p w:rsidR="00792AD3" w:rsidRPr="00EC77DC" w:rsidRDefault="00792AD3" w:rsidP="00792AD3">
            <w:pPr>
              <w:rPr>
                <w:rFonts w:ascii="Calibri" w:hAnsi="Calibri"/>
                <w:b/>
              </w:rPr>
            </w:pPr>
            <w:r w:rsidRPr="00EC77DC">
              <w:rPr>
                <w:rFonts w:ascii="Calibri" w:hAnsi="Calibri"/>
                <w:b/>
              </w:rPr>
              <w:t>Summary</w:t>
            </w:r>
          </w:p>
          <w:p w:rsidR="00792AD3" w:rsidRPr="00EC77DC" w:rsidRDefault="00792AD3" w:rsidP="00792AD3">
            <w:pPr>
              <w:rPr>
                <w:rFonts w:ascii="Palatino-Roman" w:hAnsi="Palatino-Roman" w:cs="Palatino-Roman"/>
                <w:lang w:val="en-CA" w:eastAsia="en-CA"/>
              </w:rPr>
            </w:pPr>
            <w:r w:rsidRPr="00EC77DC">
              <w:rPr>
                <w:rFonts w:ascii="Calibri" w:hAnsi="Calibri"/>
              </w:rPr>
              <w:t xml:space="preserve">What will students be learning and doing in this unit?  </w:t>
            </w:r>
          </w:p>
        </w:tc>
        <w:tc>
          <w:tcPr>
            <w:tcW w:w="7848" w:type="dxa"/>
            <w:tcBorders>
              <w:left w:val="nil"/>
              <w:bottom w:val="nil"/>
            </w:tcBorders>
          </w:tcPr>
          <w:p w:rsidR="00792AD3" w:rsidRPr="00EC77DC" w:rsidRDefault="00792AD3" w:rsidP="00792AD3">
            <w:pPr>
              <w:rPr>
                <w:rFonts w:ascii="Calibri" w:hAnsi="Calibri"/>
                <w:b/>
              </w:rPr>
            </w:pPr>
            <w:r w:rsidRPr="00EC77DC">
              <w:rPr>
                <w:rFonts w:ascii="Calibri" w:hAnsi="Calibri"/>
                <w:b/>
              </w:rPr>
              <w:t>Overall Expectations</w:t>
            </w:r>
          </w:p>
          <w:p w:rsidR="00792AD3" w:rsidRPr="00EC77DC" w:rsidRDefault="00792AD3" w:rsidP="00792AD3">
            <w:pPr>
              <w:rPr>
                <w:rFonts w:ascii="Calibri" w:hAnsi="Calibri" w:cs="MyriadMM"/>
                <w:lang w:val="en-CA" w:eastAsia="en-CA"/>
              </w:rPr>
            </w:pPr>
            <w:r w:rsidRPr="00EC77DC">
              <w:rPr>
                <w:rFonts w:ascii="Calibri" w:hAnsi="Calibri" w:cs="MyriadMM"/>
                <w:lang w:val="en-CA" w:eastAsia="en-CA"/>
              </w:rPr>
              <w:t>Include the expectations from Unit A as well as the expectations from the Unit you are designing.</w:t>
            </w:r>
          </w:p>
          <w:p w:rsidR="00792AD3" w:rsidRPr="00EC77DC" w:rsidRDefault="00792AD3" w:rsidP="00792AD3">
            <w:pPr>
              <w:rPr>
                <w:rFonts w:ascii="Calibri" w:hAnsi="Calibri" w:cs="MyriadMM"/>
                <w:lang w:val="en-CA" w:eastAsia="en-CA"/>
              </w:rPr>
            </w:pPr>
          </w:p>
          <w:p w:rsidR="00792AD3" w:rsidRPr="00EC77DC" w:rsidRDefault="00792AD3" w:rsidP="00792AD3">
            <w:pPr>
              <w:rPr>
                <w:rFonts w:ascii="Calibri" w:hAnsi="Calibri" w:cs="MyriadMM"/>
                <w:lang w:val="en-CA" w:eastAsia="en-CA"/>
              </w:rPr>
            </w:pPr>
          </w:p>
          <w:p w:rsidR="00792AD3" w:rsidRPr="00EC77DC" w:rsidRDefault="00792AD3" w:rsidP="00792AD3">
            <w:pPr>
              <w:rPr>
                <w:rFonts w:ascii="Calibri" w:hAnsi="Calibri" w:cs="MyriadMM"/>
                <w:lang w:val="en-CA" w:eastAsia="en-CA"/>
              </w:rPr>
            </w:pPr>
          </w:p>
          <w:p w:rsidR="00792AD3" w:rsidRPr="00EC77DC" w:rsidRDefault="00792AD3" w:rsidP="00792AD3">
            <w:pPr>
              <w:rPr>
                <w:rFonts w:ascii="Calibri" w:hAnsi="Calibri" w:cs="MyriadMM"/>
                <w:lang w:val="en-CA" w:eastAsia="en-CA"/>
              </w:rPr>
            </w:pPr>
          </w:p>
          <w:p w:rsidR="00792AD3" w:rsidRPr="00EC77DC" w:rsidRDefault="00792AD3" w:rsidP="00792AD3">
            <w:pPr>
              <w:rPr>
                <w:rFonts w:ascii="Calibri" w:hAnsi="Calibri" w:cs="MyriadMM"/>
                <w:lang w:val="en-CA" w:eastAsia="en-CA"/>
              </w:rPr>
            </w:pPr>
          </w:p>
          <w:p w:rsidR="00792AD3" w:rsidRPr="00EC77DC" w:rsidRDefault="00792AD3" w:rsidP="00792AD3">
            <w:pPr>
              <w:rPr>
                <w:rFonts w:ascii="Calibri" w:hAnsi="Calibri" w:cs="MyriadMM"/>
                <w:lang w:val="en-CA" w:eastAsia="en-CA"/>
              </w:rPr>
            </w:pPr>
          </w:p>
          <w:p w:rsidR="00792AD3" w:rsidRPr="00EC77DC" w:rsidRDefault="00792AD3" w:rsidP="00792AD3">
            <w:pPr>
              <w:rPr>
                <w:rFonts w:ascii="Calibri" w:hAnsi="Calibri" w:cs="MyriadMM"/>
                <w:lang w:val="en-CA" w:eastAsia="en-CA"/>
              </w:rPr>
            </w:pPr>
          </w:p>
          <w:p w:rsidR="00792AD3" w:rsidRPr="00EC77DC" w:rsidRDefault="00792AD3" w:rsidP="00792AD3">
            <w:pPr>
              <w:rPr>
                <w:rFonts w:ascii="Calibri" w:hAnsi="Calibri" w:cs="MyriadMM"/>
                <w:lang w:val="en-CA" w:eastAsia="en-CA"/>
              </w:rPr>
            </w:pPr>
          </w:p>
          <w:p w:rsidR="00792AD3" w:rsidRPr="00EC77DC" w:rsidRDefault="00792AD3" w:rsidP="00792AD3">
            <w:pPr>
              <w:rPr>
                <w:rFonts w:ascii="Calibri" w:hAnsi="Calibri" w:cs="Palatino-Roman"/>
                <w:lang w:val="en-CA" w:eastAsia="en-CA"/>
              </w:rPr>
            </w:pPr>
          </w:p>
        </w:tc>
      </w:tr>
      <w:tr w:rsidR="00792AD3" w:rsidRPr="00EC77DC">
        <w:trPr>
          <w:trHeight w:val="323"/>
        </w:trPr>
        <w:tc>
          <w:tcPr>
            <w:tcW w:w="1188" w:type="dxa"/>
            <w:vMerge/>
            <w:tcBorders>
              <w:bottom w:val="single" w:sz="4" w:space="0" w:color="auto"/>
            </w:tcBorders>
            <w:shd w:val="clear" w:color="auto" w:fill="99CCFF"/>
          </w:tcPr>
          <w:p w:rsidR="00792AD3" w:rsidRPr="00EC77DC" w:rsidRDefault="00792AD3" w:rsidP="00792AD3">
            <w:pPr>
              <w:rPr>
                <w:rFonts w:ascii="Calibri" w:hAnsi="Calibri"/>
              </w:rPr>
            </w:pPr>
          </w:p>
        </w:tc>
        <w:tc>
          <w:tcPr>
            <w:tcW w:w="4140" w:type="dxa"/>
            <w:vMerge/>
            <w:tcBorders>
              <w:bottom w:val="single" w:sz="4" w:space="0" w:color="auto"/>
              <w:right w:val="nil"/>
            </w:tcBorders>
          </w:tcPr>
          <w:p w:rsidR="00792AD3" w:rsidRPr="00EC77DC" w:rsidRDefault="00792AD3" w:rsidP="00792AD3">
            <w:pPr>
              <w:rPr>
                <w:rFonts w:ascii="Calibri" w:hAnsi="Calibri"/>
              </w:rPr>
            </w:pPr>
          </w:p>
        </w:tc>
        <w:tc>
          <w:tcPr>
            <w:tcW w:w="7848" w:type="dxa"/>
            <w:tcBorders>
              <w:top w:val="nil"/>
              <w:left w:val="nil"/>
              <w:bottom w:val="single" w:sz="4" w:space="0" w:color="auto"/>
            </w:tcBorders>
          </w:tcPr>
          <w:p w:rsidR="00792AD3" w:rsidRPr="00EC77DC" w:rsidRDefault="00792AD3" w:rsidP="00792AD3">
            <w:pPr>
              <w:rPr>
                <w:rFonts w:ascii="Calibri" w:hAnsi="Calibri"/>
                <w:b/>
              </w:rPr>
            </w:pPr>
            <w:r w:rsidRPr="00EC77DC">
              <w:rPr>
                <w:rFonts w:ascii="Calibri" w:hAnsi="Calibri"/>
                <w:b/>
              </w:rPr>
              <w:t>Key Questions</w:t>
            </w:r>
          </w:p>
          <w:p w:rsidR="00792AD3" w:rsidRPr="00EC77DC" w:rsidRDefault="00792AD3" w:rsidP="00792AD3">
            <w:pPr>
              <w:numPr>
                <w:ilvl w:val="0"/>
                <w:numId w:val="19"/>
              </w:numPr>
              <w:suppressAutoHyphens/>
              <w:overflowPunct w:val="0"/>
              <w:adjustRightInd w:val="0"/>
              <w:textAlignment w:val="baseline"/>
              <w:rPr>
                <w:rFonts w:ascii="Calibri" w:hAnsi="Calibri"/>
              </w:rPr>
            </w:pPr>
            <w:r w:rsidRPr="00EC77DC">
              <w:rPr>
                <w:rFonts w:ascii="Calibri" w:hAnsi="Calibri"/>
              </w:rPr>
              <w:t>Create one or two key question which will set the context for this unit.</w:t>
            </w:r>
          </w:p>
          <w:p w:rsidR="00792AD3" w:rsidRPr="00EC77DC" w:rsidRDefault="00792AD3" w:rsidP="00792AD3">
            <w:pPr>
              <w:suppressAutoHyphens/>
              <w:rPr>
                <w:rFonts w:ascii="Calibri" w:hAnsi="Calibri"/>
              </w:rPr>
            </w:pPr>
          </w:p>
        </w:tc>
      </w:tr>
    </w:tbl>
    <w:p w:rsidR="00792AD3"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6300"/>
        <w:gridCol w:w="5508"/>
      </w:tblGrid>
      <w:tr w:rsidR="00792AD3">
        <w:tc>
          <w:tcPr>
            <w:tcW w:w="13176" w:type="dxa"/>
            <w:gridSpan w:val="3"/>
          </w:tcPr>
          <w:p w:rsidR="00792AD3" w:rsidRPr="00EC77DC" w:rsidRDefault="00792AD3" w:rsidP="00792AD3">
            <w:pPr>
              <w:rPr>
                <w:rFonts w:ascii="Calibri" w:hAnsi="Calibri"/>
                <w:b/>
                <w:sz w:val="32"/>
                <w:szCs w:val="32"/>
              </w:rPr>
            </w:pPr>
            <w:r w:rsidRPr="00EC77DC">
              <w:rPr>
                <w:rFonts w:ascii="Calibri" w:hAnsi="Calibri"/>
                <w:b/>
                <w:sz w:val="32"/>
                <w:szCs w:val="32"/>
              </w:rPr>
              <w:t xml:space="preserve">Unit of Study: </w:t>
            </w:r>
          </w:p>
        </w:tc>
      </w:tr>
      <w:tr w:rsidR="00792AD3">
        <w:trPr>
          <w:cantSplit/>
          <w:trHeight w:val="2859"/>
        </w:trPr>
        <w:tc>
          <w:tcPr>
            <w:tcW w:w="1368" w:type="dxa"/>
            <w:shd w:val="clear" w:color="auto" w:fill="CCFFCC"/>
            <w:textDirection w:val="btLr"/>
          </w:tcPr>
          <w:p w:rsidR="00792AD3" w:rsidRPr="00EC77DC" w:rsidRDefault="00792AD3" w:rsidP="00792AD3">
            <w:pPr>
              <w:ind w:left="113" w:right="113"/>
              <w:jc w:val="right"/>
              <w:rPr>
                <w:rFonts w:ascii="Calibri" w:hAnsi="Calibri"/>
              </w:rPr>
            </w:pPr>
            <w:r w:rsidRPr="00EC77DC">
              <w:rPr>
                <w:rFonts w:ascii="Calibri" w:hAnsi="Calibri"/>
              </w:rPr>
              <w:t>Assessment and Evaluation:</w:t>
            </w:r>
          </w:p>
          <w:p w:rsidR="00792AD3" w:rsidRPr="00EC77DC" w:rsidRDefault="00792AD3" w:rsidP="00792AD3">
            <w:pPr>
              <w:ind w:left="113" w:right="113"/>
              <w:jc w:val="right"/>
              <w:rPr>
                <w:rFonts w:ascii="Calibri" w:hAnsi="Calibri"/>
              </w:rPr>
            </w:pPr>
            <w:r w:rsidRPr="00EC77DC">
              <w:rPr>
                <w:rFonts w:ascii="Calibri" w:hAnsi="Calibri"/>
              </w:rPr>
              <w:t>How will I know they’ve learned it?</w:t>
            </w:r>
          </w:p>
        </w:tc>
        <w:tc>
          <w:tcPr>
            <w:tcW w:w="6300" w:type="dxa"/>
          </w:tcPr>
          <w:p w:rsidR="00792AD3" w:rsidRPr="00EC77DC" w:rsidRDefault="00792AD3" w:rsidP="00792AD3">
            <w:pPr>
              <w:rPr>
                <w:rFonts w:ascii="Calibri" w:hAnsi="Calibri"/>
                <w:b/>
              </w:rPr>
            </w:pPr>
            <w:r w:rsidRPr="00EC77DC">
              <w:rPr>
                <w:rFonts w:ascii="Calibri" w:hAnsi="Calibri"/>
                <w:b/>
              </w:rPr>
              <w:t>Assessment of Learning:</w:t>
            </w:r>
          </w:p>
          <w:p w:rsidR="00792AD3" w:rsidRPr="00EC77DC" w:rsidRDefault="00792AD3" w:rsidP="00792AD3">
            <w:pPr>
              <w:numPr>
                <w:ilvl w:val="0"/>
                <w:numId w:val="20"/>
              </w:numPr>
              <w:tabs>
                <w:tab w:val="left" w:pos="5852"/>
              </w:tabs>
              <w:overflowPunct w:val="0"/>
              <w:adjustRightInd w:val="0"/>
              <w:textAlignment w:val="baseline"/>
              <w:rPr>
                <w:rFonts w:ascii="Calibri" w:hAnsi="Calibri"/>
              </w:rPr>
            </w:pPr>
            <w:r w:rsidRPr="00EC77DC">
              <w:rPr>
                <w:rFonts w:ascii="Calibri" w:hAnsi="Calibri"/>
              </w:rPr>
              <w:t>What will students DO to show you they have learned what you are teaching them?</w:t>
            </w:r>
          </w:p>
          <w:p w:rsidR="00792AD3" w:rsidRPr="00EC77DC" w:rsidRDefault="00792AD3" w:rsidP="00792AD3">
            <w:pPr>
              <w:rPr>
                <w:rFonts w:ascii="Calibri" w:hAnsi="Calibri"/>
              </w:rPr>
            </w:pPr>
          </w:p>
        </w:tc>
        <w:tc>
          <w:tcPr>
            <w:tcW w:w="5508" w:type="dxa"/>
          </w:tcPr>
          <w:p w:rsidR="00792AD3" w:rsidRPr="00EC77DC" w:rsidRDefault="00792AD3" w:rsidP="00792AD3">
            <w:pPr>
              <w:pStyle w:val="TableContents"/>
              <w:rPr>
                <w:rFonts w:ascii="Calibri" w:hAnsi="Calibri"/>
                <w:lang w:eastAsia="en-US"/>
              </w:rPr>
            </w:pPr>
            <w:r w:rsidRPr="00EC77DC">
              <w:rPr>
                <w:rFonts w:ascii="Calibri" w:hAnsi="Calibri"/>
                <w:lang w:eastAsia="en-US"/>
              </w:rPr>
              <w:t>Assessment for Learning:</w:t>
            </w:r>
          </w:p>
          <w:p w:rsidR="00792AD3" w:rsidRPr="00EC77DC" w:rsidRDefault="00792AD3" w:rsidP="00792AD3">
            <w:pPr>
              <w:rPr>
                <w:rFonts w:ascii="Calibri" w:hAnsi="Calibri"/>
              </w:rPr>
            </w:pPr>
            <w:r w:rsidRPr="00EC77DC">
              <w:rPr>
                <w:rFonts w:ascii="Calibri" w:hAnsi="Calibri"/>
              </w:rPr>
              <w:t xml:space="preserve">Throughout the unit, students’ achievement of the identified learning goals is monitored </w:t>
            </w:r>
            <w:r w:rsidRPr="00EC77DC">
              <w:rPr>
                <w:rFonts w:ascii="Calibri" w:hAnsi="Calibri"/>
                <w:b/>
                <w:i/>
                <w:u w:val="single"/>
              </w:rPr>
              <w:t xml:space="preserve">during the learning </w:t>
            </w:r>
            <w:r w:rsidRPr="00EC77DC">
              <w:rPr>
                <w:rFonts w:ascii="Calibri" w:hAnsi="Calibri"/>
              </w:rPr>
              <w:t>using a variety of assessment strategies and tools. The core practices and strategies have been identified and embedded in the sample lessons</w:t>
            </w:r>
          </w:p>
        </w:tc>
      </w:tr>
    </w:tbl>
    <w:p w:rsidR="00792AD3"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792AD3"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792AD3"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792AD3"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792AD3"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792AD3"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792AD3" w:rsidRPr="00F76F1E"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32"/>
          <w:szCs w:val="32"/>
        </w:rPr>
      </w:pPr>
      <w:r w:rsidRPr="00F76F1E">
        <w:rPr>
          <w:rFonts w:ascii="Calibri" w:hAnsi="Calibri" w:cs="Arial"/>
          <w:b/>
          <w:bCs/>
          <w:sz w:val="32"/>
          <w:szCs w:val="32"/>
        </w:rPr>
        <w:t>Designing the Learning:</w:t>
      </w:r>
    </w:p>
    <w:p w:rsidR="00792AD3" w:rsidRPr="00F76F1E"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F76F1E">
        <w:rPr>
          <w:rFonts w:ascii="Calibri" w:hAnsi="Calibri" w:cs="Arial"/>
          <w:b/>
          <w:bCs/>
          <w:sz w:val="22"/>
          <w:szCs w:val="22"/>
        </w:rPr>
        <w:t>Note:  A Day is one 75 minute period.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622"/>
        <w:gridCol w:w="751"/>
        <w:gridCol w:w="3315"/>
        <w:gridCol w:w="3137"/>
        <w:gridCol w:w="3485"/>
        <w:gridCol w:w="1586"/>
      </w:tblGrid>
      <w:tr w:rsidR="00792AD3" w:rsidRPr="00EC77DC">
        <w:tc>
          <w:tcPr>
            <w:tcW w:w="1622" w:type="dxa"/>
            <w:shd w:val="clear" w:color="auto" w:fill="D9D9D9"/>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EC77DC">
              <w:rPr>
                <w:rFonts w:ascii="Calibri" w:hAnsi="Calibri" w:cs="Arial"/>
                <w:b/>
                <w:bCs/>
                <w:sz w:val="22"/>
                <w:szCs w:val="22"/>
              </w:rPr>
              <w:t>Cluster/Topic</w:t>
            </w:r>
          </w:p>
        </w:tc>
        <w:tc>
          <w:tcPr>
            <w:tcW w:w="751" w:type="dxa"/>
            <w:shd w:val="clear" w:color="auto" w:fill="D9D9D9"/>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EC77DC">
              <w:rPr>
                <w:rFonts w:ascii="Calibri" w:hAnsi="Calibri" w:cs="Arial"/>
                <w:b/>
                <w:bCs/>
                <w:sz w:val="22"/>
                <w:szCs w:val="22"/>
              </w:rPr>
              <w:t>Day</w:t>
            </w:r>
          </w:p>
        </w:tc>
        <w:tc>
          <w:tcPr>
            <w:tcW w:w="3315" w:type="dxa"/>
            <w:shd w:val="clear" w:color="auto" w:fill="D9D9D9"/>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EC77DC">
              <w:rPr>
                <w:rFonts w:ascii="Calibri" w:hAnsi="Calibri" w:cs="Arial"/>
                <w:b/>
                <w:bCs/>
                <w:sz w:val="22"/>
                <w:szCs w:val="22"/>
              </w:rPr>
              <w:t>Concept/Sub Topic with Learning Goals for each Lesson</w:t>
            </w:r>
          </w:p>
        </w:tc>
        <w:tc>
          <w:tcPr>
            <w:tcW w:w="3137" w:type="dxa"/>
            <w:shd w:val="clear" w:color="auto" w:fill="D9D9D9"/>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EC77DC">
              <w:rPr>
                <w:rFonts w:ascii="Calibri" w:hAnsi="Calibri" w:cs="Arial"/>
                <w:b/>
                <w:bCs/>
                <w:sz w:val="22"/>
                <w:szCs w:val="22"/>
              </w:rPr>
              <w:t>Teaching &amp; Learning Strategies</w:t>
            </w:r>
          </w:p>
        </w:tc>
        <w:tc>
          <w:tcPr>
            <w:tcW w:w="3485" w:type="dxa"/>
            <w:shd w:val="clear" w:color="auto" w:fill="D9D9D9"/>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EC77DC">
              <w:rPr>
                <w:rFonts w:ascii="Calibri" w:hAnsi="Calibri" w:cs="Arial"/>
                <w:b/>
                <w:bCs/>
                <w:sz w:val="22"/>
                <w:szCs w:val="22"/>
              </w:rPr>
              <w:t>Assessment (A) and Evaluation (E) with links to the Achievement Chart (Include Homework/Worksheets)</w:t>
            </w:r>
          </w:p>
        </w:tc>
        <w:tc>
          <w:tcPr>
            <w:tcW w:w="1586" w:type="dxa"/>
            <w:shd w:val="clear" w:color="auto" w:fill="D9D9D9"/>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EC77DC">
              <w:rPr>
                <w:rFonts w:ascii="Calibri" w:hAnsi="Calibri" w:cs="Arial"/>
                <w:b/>
                <w:bCs/>
                <w:sz w:val="22"/>
                <w:szCs w:val="22"/>
              </w:rPr>
              <w:t>Expectations using lettered codes</w:t>
            </w:r>
          </w:p>
        </w:tc>
      </w:tr>
      <w:tr w:rsidR="00792AD3" w:rsidRPr="00EC77DC">
        <w:tc>
          <w:tcPr>
            <w:tcW w:w="1622" w:type="dxa"/>
            <w:vMerge w:val="restart"/>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EC77DC">
              <w:rPr>
                <w:rFonts w:ascii="Calibri" w:hAnsi="Calibri" w:cs="Arial"/>
                <w:b/>
                <w:bCs/>
                <w:sz w:val="22"/>
                <w:szCs w:val="22"/>
              </w:rPr>
              <w:t>1</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tc>
        <w:tc>
          <w:tcPr>
            <w:tcW w:w="3315" w:type="dxa"/>
          </w:tcPr>
          <w:p w:rsidR="00792AD3" w:rsidRPr="00EC77DC" w:rsidRDefault="00792AD3" w:rsidP="00792AD3">
            <w:pPr>
              <w:pStyle w:val="TableContents"/>
              <w:rPr>
                <w:rFonts w:ascii="Calibri" w:hAnsi="Calibri"/>
                <w:b/>
                <w:sz w:val="20"/>
                <w:szCs w:val="20"/>
              </w:rPr>
            </w:pPr>
            <w:r w:rsidRPr="00EC77DC">
              <w:rPr>
                <w:rFonts w:ascii="Calibri" w:hAnsi="Calibri"/>
                <w:sz w:val="20"/>
                <w:szCs w:val="20"/>
                <w:lang w:eastAsia="en-US"/>
              </w:rPr>
              <w:t>By the end of the lesson students will be able to:</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485"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586"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792AD3" w:rsidRPr="00EC77DC">
        <w:tc>
          <w:tcPr>
            <w:tcW w:w="1622" w:type="dxa"/>
            <w:vMerge/>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EC77DC">
              <w:rPr>
                <w:rFonts w:ascii="Calibri" w:hAnsi="Calibri" w:cs="Arial"/>
                <w:b/>
                <w:bCs/>
                <w:sz w:val="22"/>
                <w:szCs w:val="22"/>
              </w:rPr>
              <w:t>2</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tc>
        <w:tc>
          <w:tcPr>
            <w:tcW w:w="3315" w:type="dxa"/>
          </w:tcPr>
          <w:p w:rsidR="00792AD3" w:rsidRPr="00EC77DC" w:rsidRDefault="00792AD3" w:rsidP="00792AD3">
            <w:pPr>
              <w:pStyle w:val="TableContents"/>
              <w:rPr>
                <w:rFonts w:ascii="Calibri" w:hAnsi="Calibri"/>
                <w:b/>
                <w:sz w:val="20"/>
                <w:szCs w:val="20"/>
              </w:rPr>
            </w:pPr>
            <w:r w:rsidRPr="00EC77DC">
              <w:rPr>
                <w:rFonts w:ascii="Calibri" w:hAnsi="Calibri"/>
                <w:sz w:val="20"/>
                <w:szCs w:val="20"/>
                <w:lang w:eastAsia="en-US"/>
              </w:rPr>
              <w:t>By the end of the lesson students will be able to:</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485"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586"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792AD3" w:rsidRPr="00EC77DC">
        <w:tc>
          <w:tcPr>
            <w:tcW w:w="1622" w:type="dxa"/>
            <w:vMerge/>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EC77DC">
              <w:rPr>
                <w:rFonts w:ascii="Calibri" w:hAnsi="Calibri" w:cs="Arial"/>
                <w:b/>
                <w:bCs/>
                <w:sz w:val="22"/>
                <w:szCs w:val="22"/>
              </w:rPr>
              <w:t>3</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tc>
        <w:tc>
          <w:tcPr>
            <w:tcW w:w="3315" w:type="dxa"/>
          </w:tcPr>
          <w:p w:rsidR="00792AD3" w:rsidRPr="00EC77DC" w:rsidRDefault="00792AD3" w:rsidP="00792AD3">
            <w:pPr>
              <w:pStyle w:val="TableContents"/>
              <w:rPr>
                <w:rFonts w:ascii="Calibri" w:hAnsi="Calibri"/>
                <w:b/>
                <w:sz w:val="20"/>
                <w:szCs w:val="20"/>
              </w:rPr>
            </w:pPr>
            <w:r w:rsidRPr="00EC77DC">
              <w:rPr>
                <w:rFonts w:ascii="Calibri" w:hAnsi="Calibri"/>
                <w:sz w:val="20"/>
                <w:szCs w:val="20"/>
                <w:lang w:eastAsia="en-US"/>
              </w:rPr>
              <w:t>By the end of the lesson students will be able to:</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485"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586"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792AD3" w:rsidRPr="00EC77DC">
        <w:tc>
          <w:tcPr>
            <w:tcW w:w="1622" w:type="dxa"/>
            <w:vMerge w:val="restart"/>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EC77DC">
              <w:rPr>
                <w:rFonts w:ascii="Calibri" w:hAnsi="Calibri" w:cs="Arial"/>
                <w:b/>
                <w:bCs/>
                <w:sz w:val="22"/>
                <w:szCs w:val="22"/>
              </w:rPr>
              <w:t>4</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315" w:type="dxa"/>
          </w:tcPr>
          <w:p w:rsidR="00792AD3" w:rsidRPr="00EC77DC" w:rsidRDefault="00792AD3" w:rsidP="00792AD3">
            <w:pPr>
              <w:pStyle w:val="TableContents"/>
              <w:rPr>
                <w:rFonts w:ascii="Calibri" w:hAnsi="Calibri"/>
                <w:b/>
                <w:sz w:val="20"/>
                <w:szCs w:val="20"/>
              </w:rPr>
            </w:pPr>
            <w:r w:rsidRPr="00EC77DC">
              <w:rPr>
                <w:rFonts w:ascii="Calibri" w:hAnsi="Calibri"/>
                <w:sz w:val="20"/>
                <w:szCs w:val="20"/>
                <w:lang w:eastAsia="en-US"/>
              </w:rPr>
              <w:t>By the end of the lesson students will be able to:</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485"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586"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792AD3" w:rsidRPr="00EC77DC">
        <w:tc>
          <w:tcPr>
            <w:tcW w:w="1622" w:type="dxa"/>
            <w:vMerge/>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EC77DC">
              <w:rPr>
                <w:rFonts w:ascii="Calibri" w:hAnsi="Calibri" w:cs="Arial"/>
                <w:b/>
                <w:bCs/>
                <w:sz w:val="22"/>
                <w:szCs w:val="22"/>
              </w:rPr>
              <w:t>5</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315" w:type="dxa"/>
          </w:tcPr>
          <w:p w:rsidR="00792AD3" w:rsidRPr="00EC77DC" w:rsidRDefault="00792AD3" w:rsidP="00792AD3">
            <w:pPr>
              <w:pStyle w:val="TableContents"/>
              <w:rPr>
                <w:rFonts w:ascii="Calibri" w:hAnsi="Calibri"/>
                <w:b/>
                <w:sz w:val="20"/>
                <w:szCs w:val="20"/>
              </w:rPr>
            </w:pPr>
            <w:r w:rsidRPr="00EC77DC">
              <w:rPr>
                <w:rFonts w:ascii="Calibri" w:hAnsi="Calibri"/>
                <w:sz w:val="20"/>
                <w:szCs w:val="20"/>
                <w:lang w:eastAsia="en-US"/>
              </w:rPr>
              <w:t>By the end of the lesson students will be able to:</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485"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586"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792AD3" w:rsidRPr="00EC77DC">
        <w:tc>
          <w:tcPr>
            <w:tcW w:w="1622" w:type="dxa"/>
            <w:vMerge/>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EC77DC">
              <w:rPr>
                <w:rFonts w:ascii="Calibri" w:hAnsi="Calibri" w:cs="Arial"/>
                <w:b/>
                <w:bCs/>
                <w:sz w:val="22"/>
                <w:szCs w:val="22"/>
              </w:rPr>
              <w:t>6</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315" w:type="dxa"/>
          </w:tcPr>
          <w:p w:rsidR="00792AD3" w:rsidRPr="00EC77DC" w:rsidRDefault="00792AD3" w:rsidP="00792AD3">
            <w:pPr>
              <w:pStyle w:val="TableContents"/>
              <w:rPr>
                <w:rFonts w:ascii="Calibri" w:hAnsi="Calibri"/>
                <w:b/>
                <w:sz w:val="20"/>
                <w:szCs w:val="20"/>
              </w:rPr>
            </w:pPr>
            <w:r w:rsidRPr="00EC77DC">
              <w:rPr>
                <w:rFonts w:ascii="Calibri" w:hAnsi="Calibri"/>
                <w:sz w:val="20"/>
                <w:szCs w:val="20"/>
                <w:lang w:eastAsia="en-US"/>
              </w:rPr>
              <w:t>By the end of the lesson students will be able to:</w:t>
            </w:r>
          </w:p>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485"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586" w:type="dxa"/>
          </w:tcPr>
          <w:p w:rsidR="00792AD3" w:rsidRPr="00EC77DC" w:rsidRDefault="00792AD3" w:rsidP="00792AD3">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bl>
    <w:p w:rsidR="00792AD3" w:rsidRDefault="00792AD3" w:rsidP="00792AD3">
      <w:pPr>
        <w:rPr>
          <w:rFonts w:ascii="Arial" w:hAnsi="Arial" w:cs="Arial"/>
          <w:b/>
          <w:sz w:val="22"/>
          <w:szCs w:val="22"/>
        </w:rPr>
      </w:pPr>
    </w:p>
    <w:p w:rsidR="00792AD3" w:rsidRPr="008C39E2" w:rsidRDefault="00792AD3" w:rsidP="00792AD3">
      <w:pPr>
        <w:rPr>
          <w:rFonts w:ascii="Arial" w:hAnsi="Arial" w:cs="Arial"/>
          <w:b/>
          <w:sz w:val="22"/>
          <w:szCs w:val="22"/>
        </w:rPr>
      </w:pPr>
      <w:r w:rsidRPr="008C39E2">
        <w:rPr>
          <w:rFonts w:ascii="Arial" w:hAnsi="Arial" w:cs="Arial"/>
          <w:b/>
          <w:sz w:val="22"/>
          <w:szCs w:val="22"/>
        </w:rPr>
        <w:t>Planning Notes:</w:t>
      </w:r>
    </w:p>
    <w:p w:rsidR="00792AD3" w:rsidRDefault="00792AD3" w:rsidP="00792AD3">
      <w:pPr>
        <w:rPr>
          <w:rFonts w:ascii="Arial" w:hAnsi="Arial" w:cs="Arial"/>
          <w:b/>
          <w:bCs/>
          <w:sz w:val="22"/>
          <w:szCs w:val="22"/>
        </w:rPr>
      </w:pPr>
    </w:p>
    <w:p w:rsidR="00792AD3" w:rsidRDefault="00792AD3" w:rsidP="00792AD3">
      <w:pPr>
        <w:rPr>
          <w:rFonts w:ascii="Arial" w:hAnsi="Arial" w:cs="Arial"/>
          <w:b/>
          <w:bCs/>
          <w:sz w:val="22"/>
          <w:szCs w:val="22"/>
        </w:rPr>
      </w:pPr>
    </w:p>
    <w:p w:rsidR="00792AD3" w:rsidRPr="008C39E2" w:rsidRDefault="00792AD3" w:rsidP="00792AD3">
      <w:pPr>
        <w:rPr>
          <w:rFonts w:ascii="Arial" w:hAnsi="Arial" w:cs="Arial"/>
          <w:b/>
          <w:bCs/>
          <w:sz w:val="22"/>
          <w:szCs w:val="22"/>
        </w:rPr>
      </w:pPr>
      <w:r w:rsidRPr="008C39E2">
        <w:rPr>
          <w:rFonts w:ascii="Arial" w:hAnsi="Arial" w:cs="Arial"/>
          <w:b/>
          <w:bCs/>
          <w:sz w:val="22"/>
          <w:szCs w:val="22"/>
        </w:rPr>
        <w:t>Accommodations for Special Needs and ELL:</w:t>
      </w:r>
    </w:p>
    <w:p w:rsidR="00792AD3" w:rsidRDefault="00792AD3" w:rsidP="00792AD3">
      <w:pPr>
        <w:rPr>
          <w:rFonts w:ascii="Arial" w:hAnsi="Arial" w:cs="Arial"/>
          <w:b/>
          <w:bCs/>
          <w:sz w:val="22"/>
          <w:szCs w:val="22"/>
        </w:rPr>
      </w:pPr>
    </w:p>
    <w:p w:rsidR="00792AD3" w:rsidRDefault="00792AD3" w:rsidP="00792AD3">
      <w:pPr>
        <w:rPr>
          <w:rFonts w:ascii="Arial" w:hAnsi="Arial" w:cs="Arial"/>
          <w:b/>
          <w:bCs/>
          <w:sz w:val="22"/>
          <w:szCs w:val="22"/>
        </w:rPr>
      </w:pPr>
    </w:p>
    <w:p w:rsidR="00792AD3" w:rsidRPr="008C39E2" w:rsidRDefault="00792AD3" w:rsidP="00792AD3">
      <w:pPr>
        <w:rPr>
          <w:rFonts w:ascii="Arial" w:hAnsi="Arial" w:cs="Arial"/>
          <w:b/>
          <w:bCs/>
          <w:sz w:val="22"/>
          <w:szCs w:val="22"/>
        </w:rPr>
      </w:pPr>
      <w:r w:rsidRPr="008C39E2">
        <w:rPr>
          <w:rFonts w:ascii="Arial" w:hAnsi="Arial" w:cs="Arial"/>
          <w:b/>
          <w:bCs/>
          <w:sz w:val="22"/>
          <w:szCs w:val="22"/>
        </w:rPr>
        <w:t>Annotated Resources:</w:t>
      </w:r>
    </w:p>
    <w:p w:rsidR="00792AD3" w:rsidRPr="008C39E2" w:rsidRDefault="00792AD3" w:rsidP="00792AD3">
      <w:pPr>
        <w:rPr>
          <w:rFonts w:ascii="Arial" w:hAnsi="Arial" w:cs="Arial"/>
          <w:b/>
          <w:sz w:val="22"/>
          <w:szCs w:val="22"/>
        </w:rPr>
      </w:pPr>
    </w:p>
    <w:p w:rsidR="00792AD3" w:rsidRDefault="00792AD3" w:rsidP="00792AD3">
      <w:pPr>
        <w:rPr>
          <w:sz w:val="22"/>
          <w:szCs w:val="22"/>
        </w:rPr>
        <w:sectPr w:rsidR="00792AD3" w:rsidSect="00792AD3">
          <w:pgSz w:w="15840" w:h="12240" w:orient="landscape"/>
          <w:pgMar w:top="1080" w:right="1080" w:bottom="1080" w:left="1080" w:header="720" w:footer="720" w:gutter="0"/>
          <w:cols w:space="708"/>
          <w:noEndnote/>
          <w:docGrid w:linePitch="254"/>
        </w:sectPr>
      </w:pPr>
    </w:p>
    <w:p w:rsidR="00792AD3" w:rsidRPr="00F76F1E" w:rsidRDefault="00792AD3" w:rsidP="00792AD3">
      <w:pPr>
        <w:rPr>
          <w:rFonts w:ascii="Calibri" w:hAnsi="Calibri"/>
          <w:sz w:val="22"/>
          <w:szCs w:val="22"/>
        </w:rPr>
      </w:pPr>
      <w:r w:rsidRPr="00F76F1E">
        <w:rPr>
          <w:rFonts w:ascii="Calibri" w:hAnsi="Calibri"/>
          <w:sz w:val="22"/>
          <w:szCs w:val="22"/>
        </w:rPr>
        <w:lastRenderedPageBreak/>
        <w:t xml:space="preserve">Appendix 3 - </w:t>
      </w:r>
    </w:p>
    <w:p w:rsidR="00792AD3" w:rsidRPr="00F76F1E" w:rsidRDefault="00792AD3" w:rsidP="00792AD3">
      <w:pPr>
        <w:rPr>
          <w:rFonts w:ascii="Calibri" w:hAnsi="Calibri" w:cs="Tahoma"/>
          <w:b/>
        </w:rPr>
      </w:pPr>
      <w:r w:rsidRPr="00F76F1E">
        <w:rPr>
          <w:rFonts w:ascii="Calibri" w:hAnsi="Calibri" w:cs="Tahoma"/>
          <w:b/>
        </w:rPr>
        <w:t>S</w:t>
      </w:r>
      <w:r>
        <w:rPr>
          <w:rFonts w:ascii="Calibri" w:hAnsi="Calibri" w:cs="Tahoma"/>
          <w:b/>
        </w:rPr>
        <w:t xml:space="preserve">PH 4U Course Evaluation </w:t>
      </w:r>
      <w:r w:rsidRPr="00F76F1E">
        <w:rPr>
          <w:rFonts w:ascii="Calibri" w:hAnsi="Calibri" w:cs="Tahoma"/>
          <w:b/>
        </w:rPr>
        <w:t>Plan</w:t>
      </w:r>
    </w:p>
    <w:p w:rsidR="00792AD3" w:rsidRPr="00F76F1E" w:rsidRDefault="00792AD3" w:rsidP="00792AD3">
      <w:pPr>
        <w:rPr>
          <w:rFonts w:ascii="Calibri" w:hAnsi="Calibri"/>
        </w:rPr>
      </w:pPr>
    </w:p>
    <w:p w:rsidR="00792AD3" w:rsidRPr="00F76F1E" w:rsidRDefault="00792AD3" w:rsidP="00792AD3">
      <w:pPr>
        <w:rPr>
          <w:rFonts w:ascii="Calibri" w:hAnsi="Calibri"/>
          <w:b/>
        </w:rPr>
      </w:pPr>
      <w:r w:rsidRPr="00F76F1E">
        <w:rPr>
          <w:rFonts w:ascii="Calibri" w:hAnsi="Calibri"/>
          <w:b/>
        </w:rPr>
        <w:t>30% Final Evaluations</w:t>
      </w:r>
    </w:p>
    <w:p w:rsidR="00792AD3" w:rsidRPr="00F76F1E" w:rsidRDefault="00792AD3" w:rsidP="00792AD3">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901"/>
        <w:gridCol w:w="2766"/>
        <w:gridCol w:w="2513"/>
      </w:tblGrid>
      <w:tr w:rsidR="00792AD3" w:rsidRPr="00EC77DC">
        <w:trPr>
          <w:trHeight w:val="576"/>
        </w:trPr>
        <w:tc>
          <w:tcPr>
            <w:tcW w:w="4968" w:type="dxa"/>
            <w:shd w:val="clear" w:color="auto" w:fill="E0E0E0"/>
            <w:vAlign w:val="center"/>
          </w:tcPr>
          <w:p w:rsidR="00792AD3" w:rsidRPr="00EC77DC" w:rsidRDefault="00792AD3" w:rsidP="00792AD3">
            <w:pPr>
              <w:jc w:val="center"/>
              <w:rPr>
                <w:rFonts w:ascii="Calibri" w:hAnsi="Calibri"/>
              </w:rPr>
            </w:pPr>
            <w:r w:rsidRPr="00EC77DC">
              <w:rPr>
                <w:rFonts w:ascii="Calibri" w:hAnsi="Calibri"/>
              </w:rPr>
              <w:t>Task</w:t>
            </w:r>
          </w:p>
        </w:tc>
        <w:tc>
          <w:tcPr>
            <w:tcW w:w="2790" w:type="dxa"/>
            <w:shd w:val="clear" w:color="auto" w:fill="E0E0E0"/>
            <w:vAlign w:val="center"/>
          </w:tcPr>
          <w:p w:rsidR="00792AD3" w:rsidRPr="00EC77DC" w:rsidRDefault="00792AD3" w:rsidP="00792AD3">
            <w:pPr>
              <w:jc w:val="center"/>
              <w:rPr>
                <w:rFonts w:ascii="Calibri" w:hAnsi="Calibri"/>
              </w:rPr>
            </w:pPr>
            <w:r w:rsidRPr="00EC77DC">
              <w:rPr>
                <w:rFonts w:ascii="Calibri" w:hAnsi="Calibri"/>
              </w:rPr>
              <w:t>Achievement Chart Focus</w:t>
            </w:r>
          </w:p>
        </w:tc>
        <w:tc>
          <w:tcPr>
            <w:tcW w:w="2538" w:type="dxa"/>
            <w:shd w:val="clear" w:color="auto" w:fill="E0E0E0"/>
            <w:vAlign w:val="center"/>
          </w:tcPr>
          <w:p w:rsidR="00792AD3" w:rsidRPr="00EC77DC" w:rsidRDefault="00792AD3" w:rsidP="00792AD3">
            <w:pPr>
              <w:jc w:val="center"/>
              <w:rPr>
                <w:rFonts w:ascii="Calibri" w:hAnsi="Calibri"/>
              </w:rPr>
            </w:pPr>
            <w:r w:rsidRPr="00EC77DC">
              <w:rPr>
                <w:rFonts w:ascii="Calibri" w:hAnsi="Calibri"/>
              </w:rPr>
              <w:t>Weighting</w:t>
            </w:r>
          </w:p>
        </w:tc>
      </w:tr>
      <w:tr w:rsidR="00792AD3" w:rsidRPr="00EC77DC">
        <w:tc>
          <w:tcPr>
            <w:tcW w:w="4968" w:type="dxa"/>
          </w:tcPr>
          <w:p w:rsidR="00792AD3" w:rsidRPr="00EC77DC" w:rsidRDefault="00792AD3" w:rsidP="00792AD3">
            <w:pPr>
              <w:rPr>
                <w:rFonts w:ascii="Calibri" w:hAnsi="Calibri"/>
              </w:rPr>
            </w:pPr>
            <w:r w:rsidRPr="00EC77DC">
              <w:rPr>
                <w:rFonts w:ascii="Calibri" w:hAnsi="Calibri"/>
              </w:rPr>
              <w:t>Final Written Exam</w:t>
            </w:r>
          </w:p>
        </w:tc>
        <w:tc>
          <w:tcPr>
            <w:tcW w:w="2790" w:type="dxa"/>
          </w:tcPr>
          <w:p w:rsidR="00792AD3" w:rsidRPr="00EC77DC" w:rsidRDefault="00792AD3" w:rsidP="00792AD3">
            <w:pPr>
              <w:jc w:val="center"/>
              <w:rPr>
                <w:rFonts w:ascii="Calibri" w:hAnsi="Calibri"/>
              </w:rPr>
            </w:pPr>
            <w:r w:rsidRPr="00EC77DC">
              <w:rPr>
                <w:rFonts w:ascii="Calibri" w:hAnsi="Calibri"/>
              </w:rPr>
              <w:t>K/U, T/I, C, A</w:t>
            </w:r>
          </w:p>
        </w:tc>
        <w:tc>
          <w:tcPr>
            <w:tcW w:w="2538" w:type="dxa"/>
          </w:tcPr>
          <w:p w:rsidR="00792AD3" w:rsidRPr="00EC77DC" w:rsidRDefault="00792AD3" w:rsidP="00792AD3">
            <w:pPr>
              <w:jc w:val="center"/>
              <w:rPr>
                <w:rFonts w:ascii="Calibri" w:hAnsi="Calibri"/>
              </w:rPr>
            </w:pPr>
            <w:r w:rsidRPr="00EC77DC">
              <w:rPr>
                <w:rFonts w:ascii="Calibri" w:hAnsi="Calibri"/>
              </w:rPr>
              <w:t>20%</w:t>
            </w:r>
          </w:p>
        </w:tc>
      </w:tr>
      <w:tr w:rsidR="00792AD3" w:rsidRPr="00EC77DC">
        <w:tc>
          <w:tcPr>
            <w:tcW w:w="4968" w:type="dxa"/>
          </w:tcPr>
          <w:p w:rsidR="00792AD3" w:rsidRPr="00EC77DC" w:rsidRDefault="00792AD3" w:rsidP="00792AD3">
            <w:pPr>
              <w:rPr>
                <w:rFonts w:ascii="Calibri" w:hAnsi="Calibri"/>
              </w:rPr>
            </w:pPr>
            <w:r w:rsidRPr="00EC77DC">
              <w:rPr>
                <w:rFonts w:ascii="Calibri" w:hAnsi="Calibri"/>
              </w:rPr>
              <w:t>Lab Based Performance Task</w:t>
            </w:r>
          </w:p>
        </w:tc>
        <w:tc>
          <w:tcPr>
            <w:tcW w:w="2790" w:type="dxa"/>
          </w:tcPr>
          <w:p w:rsidR="00792AD3" w:rsidRPr="00EC77DC" w:rsidRDefault="00792AD3" w:rsidP="00792AD3">
            <w:pPr>
              <w:jc w:val="center"/>
              <w:rPr>
                <w:rFonts w:ascii="Calibri" w:hAnsi="Calibri"/>
              </w:rPr>
            </w:pPr>
            <w:r w:rsidRPr="00EC77DC">
              <w:rPr>
                <w:rFonts w:ascii="Calibri" w:hAnsi="Calibri"/>
              </w:rPr>
              <w:t>T/I, C</w:t>
            </w:r>
          </w:p>
        </w:tc>
        <w:tc>
          <w:tcPr>
            <w:tcW w:w="2538" w:type="dxa"/>
          </w:tcPr>
          <w:p w:rsidR="00792AD3" w:rsidRPr="00EC77DC" w:rsidRDefault="00792AD3" w:rsidP="00792AD3">
            <w:pPr>
              <w:jc w:val="center"/>
              <w:rPr>
                <w:rFonts w:ascii="Calibri" w:hAnsi="Calibri"/>
              </w:rPr>
            </w:pPr>
            <w:r w:rsidRPr="00EC77DC">
              <w:rPr>
                <w:rFonts w:ascii="Calibri" w:hAnsi="Calibri"/>
              </w:rPr>
              <w:t>10%</w:t>
            </w:r>
          </w:p>
        </w:tc>
      </w:tr>
      <w:tr w:rsidR="00792AD3" w:rsidRPr="00EC77DC">
        <w:tc>
          <w:tcPr>
            <w:tcW w:w="4968" w:type="dxa"/>
          </w:tcPr>
          <w:p w:rsidR="00792AD3" w:rsidRPr="00EC77DC" w:rsidRDefault="00792AD3" w:rsidP="00792AD3">
            <w:pPr>
              <w:rPr>
                <w:rFonts w:ascii="Calibri" w:hAnsi="Calibri"/>
              </w:rPr>
            </w:pPr>
          </w:p>
        </w:tc>
        <w:tc>
          <w:tcPr>
            <w:tcW w:w="2790" w:type="dxa"/>
          </w:tcPr>
          <w:p w:rsidR="00792AD3" w:rsidRPr="00EC77DC" w:rsidRDefault="00792AD3" w:rsidP="00792AD3">
            <w:pPr>
              <w:jc w:val="center"/>
              <w:rPr>
                <w:rFonts w:ascii="Calibri" w:hAnsi="Calibri"/>
              </w:rPr>
            </w:pPr>
          </w:p>
        </w:tc>
        <w:tc>
          <w:tcPr>
            <w:tcW w:w="2538" w:type="dxa"/>
          </w:tcPr>
          <w:p w:rsidR="00792AD3" w:rsidRPr="00EC77DC" w:rsidRDefault="00792AD3" w:rsidP="00792AD3">
            <w:pPr>
              <w:jc w:val="center"/>
              <w:rPr>
                <w:rFonts w:ascii="Calibri" w:hAnsi="Calibri"/>
              </w:rPr>
            </w:pPr>
          </w:p>
        </w:tc>
      </w:tr>
    </w:tbl>
    <w:p w:rsidR="00792AD3" w:rsidRPr="00F76F1E" w:rsidRDefault="00792AD3" w:rsidP="00792AD3">
      <w:pPr>
        <w:rPr>
          <w:rFonts w:ascii="Calibri" w:hAnsi="Calibri"/>
        </w:rPr>
      </w:pPr>
    </w:p>
    <w:p w:rsidR="00792AD3" w:rsidRPr="00F76F1E" w:rsidRDefault="00792AD3" w:rsidP="00792AD3">
      <w:pPr>
        <w:rPr>
          <w:rFonts w:ascii="Calibri" w:hAnsi="Calibri"/>
          <w:b/>
        </w:rPr>
      </w:pPr>
      <w:r w:rsidRPr="00F76F1E">
        <w:rPr>
          <w:rFonts w:ascii="Calibri" w:hAnsi="Calibri"/>
          <w:b/>
        </w:rPr>
        <w:t>70% Course Work</w:t>
      </w:r>
    </w:p>
    <w:p w:rsidR="00792AD3" w:rsidRPr="00F76F1E" w:rsidRDefault="00792AD3" w:rsidP="00792AD3">
      <w:pPr>
        <w:rPr>
          <w:rFonts w:ascii="Calibri" w:hAnsi="Calibri"/>
        </w:rPr>
      </w:pPr>
    </w:p>
    <w:p w:rsidR="00792AD3" w:rsidRPr="00F76F1E" w:rsidRDefault="00792AD3" w:rsidP="00792AD3">
      <w:pPr>
        <w:rPr>
          <w:rFonts w:ascii="Calibri" w:hAnsi="Calibri"/>
          <w:b/>
        </w:rPr>
      </w:pPr>
      <w:r w:rsidRPr="00F76F1E">
        <w:rPr>
          <w:rFonts w:ascii="Calibri" w:hAnsi="Calibri"/>
          <w:b/>
        </w:rPr>
        <w:t xml:space="preserve">Unit </w:t>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r w:rsidRPr="00F76F1E">
        <w:rPr>
          <w:rFonts w:ascii="Calibri" w:hAnsi="Calibri"/>
          <w:b/>
          <w:u w:val="single"/>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897"/>
        <w:gridCol w:w="2768"/>
        <w:gridCol w:w="2515"/>
      </w:tblGrid>
      <w:tr w:rsidR="00792AD3" w:rsidRPr="00EC77DC">
        <w:tc>
          <w:tcPr>
            <w:tcW w:w="4897" w:type="dxa"/>
            <w:shd w:val="clear" w:color="auto" w:fill="E6E6E6"/>
          </w:tcPr>
          <w:p w:rsidR="00792AD3" w:rsidRPr="00EC77DC" w:rsidRDefault="00792AD3" w:rsidP="00792AD3">
            <w:pPr>
              <w:rPr>
                <w:rFonts w:ascii="Calibri" w:hAnsi="Calibri"/>
              </w:rPr>
            </w:pPr>
            <w:r w:rsidRPr="00EC77DC">
              <w:rPr>
                <w:rFonts w:ascii="Calibri" w:hAnsi="Calibri"/>
              </w:rPr>
              <w:t>Summative Assessments:</w:t>
            </w:r>
          </w:p>
        </w:tc>
        <w:tc>
          <w:tcPr>
            <w:tcW w:w="2768" w:type="dxa"/>
            <w:shd w:val="clear" w:color="auto" w:fill="E6E6E6"/>
          </w:tcPr>
          <w:p w:rsidR="00792AD3" w:rsidRPr="00EC77DC" w:rsidRDefault="00792AD3" w:rsidP="00792AD3">
            <w:pPr>
              <w:jc w:val="center"/>
              <w:rPr>
                <w:rFonts w:ascii="Calibri" w:hAnsi="Calibri"/>
              </w:rPr>
            </w:pPr>
            <w:r w:rsidRPr="00EC77DC">
              <w:rPr>
                <w:rFonts w:ascii="Calibri" w:hAnsi="Calibri"/>
              </w:rPr>
              <w:t>Achievement Chart Focus</w:t>
            </w:r>
          </w:p>
        </w:tc>
        <w:tc>
          <w:tcPr>
            <w:tcW w:w="2515" w:type="dxa"/>
            <w:shd w:val="clear" w:color="auto" w:fill="E6E6E6"/>
          </w:tcPr>
          <w:p w:rsidR="00792AD3" w:rsidRPr="00EC77DC" w:rsidRDefault="00792AD3" w:rsidP="00792AD3">
            <w:pPr>
              <w:jc w:val="center"/>
              <w:rPr>
                <w:rFonts w:ascii="Calibri" w:hAnsi="Calibri"/>
              </w:rPr>
            </w:pPr>
            <w:r w:rsidRPr="00EC77DC">
              <w:rPr>
                <w:rFonts w:ascii="Calibri" w:hAnsi="Calibri"/>
              </w:rPr>
              <w:t>Weighting in Category?</w:t>
            </w:r>
          </w:p>
        </w:tc>
      </w:tr>
      <w:tr w:rsidR="00792AD3" w:rsidRPr="00EC77DC">
        <w:trPr>
          <w:trHeight w:val="432"/>
        </w:trPr>
        <w:tc>
          <w:tcPr>
            <w:tcW w:w="4897" w:type="dxa"/>
          </w:tcPr>
          <w:p w:rsidR="00792AD3" w:rsidRPr="00EC77DC" w:rsidRDefault="00792AD3" w:rsidP="00792AD3">
            <w:pPr>
              <w:rPr>
                <w:rFonts w:ascii="Calibri" w:hAnsi="Calibri"/>
              </w:rPr>
            </w:pPr>
            <w:r w:rsidRPr="00EC77DC">
              <w:rPr>
                <w:rFonts w:ascii="Calibri" w:hAnsi="Calibri"/>
              </w:rPr>
              <w:t>Unit Test</w:t>
            </w:r>
          </w:p>
        </w:tc>
        <w:tc>
          <w:tcPr>
            <w:tcW w:w="2768" w:type="dxa"/>
          </w:tcPr>
          <w:p w:rsidR="00792AD3" w:rsidRPr="00EC77DC" w:rsidRDefault="00792AD3" w:rsidP="00792AD3">
            <w:pPr>
              <w:jc w:val="center"/>
              <w:rPr>
                <w:rFonts w:ascii="Calibri" w:hAnsi="Calibri"/>
              </w:rPr>
            </w:pPr>
            <w:r w:rsidRPr="00EC77DC">
              <w:rPr>
                <w:rFonts w:ascii="Calibri" w:hAnsi="Calibri"/>
              </w:rPr>
              <w:t>K/U, T/I, C</w:t>
            </w: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r w:rsidRPr="00EC77DC">
              <w:rPr>
                <w:rFonts w:ascii="Calibri" w:hAnsi="Calibri"/>
              </w:rPr>
              <w:t>Culminating Task</w:t>
            </w: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r w:rsidRPr="00EC77DC">
              <w:rPr>
                <w:rFonts w:ascii="Calibri" w:hAnsi="Calibri"/>
              </w:rPr>
              <w:t>STSE Case Study</w:t>
            </w: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c>
          <w:tcPr>
            <w:tcW w:w="4897" w:type="dxa"/>
            <w:shd w:val="clear" w:color="auto" w:fill="E6E6E6"/>
          </w:tcPr>
          <w:p w:rsidR="00792AD3" w:rsidRPr="00EC77DC" w:rsidRDefault="00792AD3" w:rsidP="00792AD3">
            <w:pPr>
              <w:rPr>
                <w:rFonts w:ascii="Calibri" w:hAnsi="Calibri"/>
              </w:rPr>
            </w:pPr>
            <w:r w:rsidRPr="00EC77DC">
              <w:rPr>
                <w:rFonts w:ascii="Calibri" w:hAnsi="Calibri"/>
              </w:rPr>
              <w:t>Formative Assessments:</w:t>
            </w:r>
          </w:p>
        </w:tc>
        <w:tc>
          <w:tcPr>
            <w:tcW w:w="2768" w:type="dxa"/>
            <w:shd w:val="clear" w:color="auto" w:fill="E6E6E6"/>
          </w:tcPr>
          <w:p w:rsidR="00792AD3" w:rsidRPr="00EC77DC" w:rsidRDefault="00792AD3" w:rsidP="00792AD3">
            <w:pPr>
              <w:jc w:val="center"/>
              <w:rPr>
                <w:rFonts w:ascii="Calibri" w:hAnsi="Calibri"/>
              </w:rPr>
            </w:pPr>
            <w:r w:rsidRPr="00EC77DC">
              <w:rPr>
                <w:rFonts w:ascii="Calibri" w:hAnsi="Calibri"/>
              </w:rPr>
              <w:t>Achievement Chart Focus</w:t>
            </w:r>
          </w:p>
        </w:tc>
        <w:tc>
          <w:tcPr>
            <w:tcW w:w="2515" w:type="dxa"/>
            <w:shd w:val="clear" w:color="auto" w:fill="E6E6E6"/>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r w:rsidR="00792AD3" w:rsidRPr="00EC77DC">
        <w:trPr>
          <w:trHeight w:val="432"/>
        </w:trPr>
        <w:tc>
          <w:tcPr>
            <w:tcW w:w="4897" w:type="dxa"/>
          </w:tcPr>
          <w:p w:rsidR="00792AD3" w:rsidRPr="00EC77DC" w:rsidRDefault="00792AD3" w:rsidP="00792AD3">
            <w:pPr>
              <w:rPr>
                <w:rFonts w:ascii="Calibri" w:hAnsi="Calibri"/>
              </w:rPr>
            </w:pPr>
          </w:p>
        </w:tc>
        <w:tc>
          <w:tcPr>
            <w:tcW w:w="2768" w:type="dxa"/>
          </w:tcPr>
          <w:p w:rsidR="00792AD3" w:rsidRPr="00EC77DC" w:rsidRDefault="00792AD3" w:rsidP="00792AD3">
            <w:pPr>
              <w:jc w:val="center"/>
              <w:rPr>
                <w:rFonts w:ascii="Calibri" w:hAnsi="Calibri"/>
              </w:rPr>
            </w:pPr>
          </w:p>
        </w:tc>
        <w:tc>
          <w:tcPr>
            <w:tcW w:w="2515" w:type="dxa"/>
          </w:tcPr>
          <w:p w:rsidR="00792AD3" w:rsidRPr="00EC77DC" w:rsidRDefault="00792AD3" w:rsidP="00792AD3">
            <w:pPr>
              <w:jc w:val="center"/>
              <w:rPr>
                <w:rFonts w:ascii="Calibri" w:hAnsi="Calibri"/>
              </w:rPr>
            </w:pPr>
          </w:p>
        </w:tc>
      </w:tr>
    </w:tbl>
    <w:p w:rsidR="00792AD3" w:rsidRPr="00F76F1E" w:rsidRDefault="00792AD3" w:rsidP="00792AD3">
      <w:pPr>
        <w:rPr>
          <w:rFonts w:ascii="Calibri" w:hAnsi="Calibri"/>
        </w:rPr>
      </w:pPr>
    </w:p>
    <w:p w:rsidR="00792AD3" w:rsidRPr="00F76F1E" w:rsidRDefault="00792AD3" w:rsidP="00792AD3">
      <w:pPr>
        <w:jc w:val="center"/>
        <w:rPr>
          <w:rFonts w:ascii="Calibri" w:hAnsi="Calibri"/>
        </w:rPr>
      </w:pPr>
      <w:r w:rsidRPr="00F76F1E">
        <w:rPr>
          <w:rFonts w:ascii="Calibri" w:hAnsi="Calibri"/>
          <w:i/>
        </w:rPr>
        <w:t>K/U – Knowledge and Understandi</w:t>
      </w:r>
      <w:r>
        <w:rPr>
          <w:rFonts w:ascii="Calibri" w:hAnsi="Calibri"/>
          <w:i/>
        </w:rPr>
        <w:t>ng; T/I – Thinking and Investig</w:t>
      </w:r>
      <w:r w:rsidRPr="00F76F1E">
        <w:rPr>
          <w:rFonts w:ascii="Calibri" w:hAnsi="Calibri"/>
          <w:i/>
        </w:rPr>
        <w:t>ation; C – Communication; A - Application</w:t>
      </w:r>
    </w:p>
    <w:p w:rsidR="00792AD3" w:rsidRDefault="00792AD3" w:rsidP="00792AD3">
      <w:pPr>
        <w:rPr>
          <w:b/>
          <w:bCs/>
          <w:sz w:val="22"/>
          <w:szCs w:val="22"/>
        </w:rPr>
      </w:pPr>
      <w:r>
        <w:br w:type="page"/>
      </w:r>
      <w:r>
        <w:rPr>
          <w:b/>
          <w:bCs/>
          <w:sz w:val="22"/>
          <w:szCs w:val="22"/>
        </w:rPr>
        <w:lastRenderedPageBreak/>
        <w:t>(Appendix 4)</w:t>
      </w:r>
    </w:p>
    <w:p w:rsidR="00792AD3" w:rsidRDefault="00792AD3" w:rsidP="00792AD3">
      <w:pPr>
        <w:jc w:val="center"/>
        <w:rPr>
          <w:b/>
          <w:bCs/>
          <w:sz w:val="22"/>
          <w:szCs w:val="22"/>
        </w:rPr>
      </w:pPr>
      <w:r>
        <w:rPr>
          <w:b/>
          <w:bCs/>
          <w:sz w:val="22"/>
          <w:szCs w:val="22"/>
        </w:rPr>
        <w:t xml:space="preserve">Honour Specialist </w:t>
      </w:r>
    </w:p>
    <w:p w:rsidR="00792AD3" w:rsidRDefault="00792AD3" w:rsidP="00792AD3">
      <w:pPr>
        <w:jc w:val="center"/>
        <w:rPr>
          <w:sz w:val="22"/>
          <w:szCs w:val="22"/>
        </w:rPr>
      </w:pPr>
      <w:r>
        <w:rPr>
          <w:b/>
          <w:bCs/>
          <w:sz w:val="22"/>
          <w:szCs w:val="22"/>
        </w:rPr>
        <w:t>Rating Scale: Overall Curriculum Plan (90 Points)</w:t>
      </w:r>
    </w:p>
    <w:p w:rsidR="00792AD3" w:rsidRDefault="00792AD3" w:rsidP="00792AD3">
      <w:pPr>
        <w:jc w:val="center"/>
        <w:rPr>
          <w:sz w:val="22"/>
          <w:szCs w:val="22"/>
        </w:rPr>
      </w:pPr>
    </w:p>
    <w:p w:rsidR="00792AD3" w:rsidRDefault="00792AD3" w:rsidP="00792AD3">
      <w:pPr>
        <w:jc w:val="center"/>
        <w:rPr>
          <w:sz w:val="22"/>
          <w:szCs w:val="22"/>
        </w:rPr>
      </w:pPr>
    </w:p>
    <w:tbl>
      <w:tblPr>
        <w:tblW w:w="0" w:type="auto"/>
        <w:jc w:val="center"/>
        <w:tblCellMar>
          <w:left w:w="100" w:type="dxa"/>
          <w:right w:w="100" w:type="dxa"/>
        </w:tblCellMar>
        <w:tblLook w:val="0000"/>
      </w:tblPr>
      <w:tblGrid>
        <w:gridCol w:w="1928"/>
        <w:gridCol w:w="4200"/>
        <w:gridCol w:w="1384"/>
        <w:gridCol w:w="1384"/>
      </w:tblGrid>
      <w:tr w:rsidR="00792AD3">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792AD3" w:rsidRDefault="00792AD3" w:rsidP="00792AD3">
            <w:pPr>
              <w:rPr>
                <w:b/>
                <w:bCs/>
                <w:sz w:val="22"/>
                <w:szCs w:val="22"/>
              </w:rPr>
            </w:pPr>
            <w:r>
              <w:rPr>
                <w:b/>
                <w:bCs/>
                <w:sz w:val="22"/>
                <w:szCs w:val="22"/>
              </w:rPr>
              <w:t>Criteria</w:t>
            </w:r>
          </w:p>
          <w:p w:rsidR="00792AD3" w:rsidRDefault="00792AD3" w:rsidP="00792AD3">
            <w:pPr>
              <w:rPr>
                <w:b/>
                <w:bCs/>
                <w:sz w:val="22"/>
                <w:szCs w:val="22"/>
              </w:rPr>
            </w:pPr>
          </w:p>
        </w:tc>
        <w:tc>
          <w:tcPr>
            <w:tcW w:w="4200" w:type="dxa"/>
            <w:tcBorders>
              <w:top w:val="single" w:sz="6" w:space="0" w:color="auto"/>
              <w:left w:val="single" w:sz="6" w:space="0" w:color="auto"/>
              <w:bottom w:val="nil"/>
              <w:right w:val="nil"/>
            </w:tcBorders>
          </w:tcPr>
          <w:p w:rsidR="00792AD3" w:rsidRDefault="00792AD3" w:rsidP="00792AD3">
            <w:pPr>
              <w:rPr>
                <w:b/>
                <w:bCs/>
                <w:sz w:val="22"/>
                <w:szCs w:val="22"/>
              </w:rPr>
            </w:pPr>
            <w:r>
              <w:rPr>
                <w:b/>
                <w:bCs/>
                <w:sz w:val="22"/>
                <w:szCs w:val="22"/>
              </w:rPr>
              <w:t>Descriptions of Criteria</w:t>
            </w:r>
          </w:p>
        </w:tc>
        <w:tc>
          <w:tcPr>
            <w:tcW w:w="1384" w:type="dxa"/>
            <w:tcBorders>
              <w:top w:val="single" w:sz="6" w:space="0" w:color="auto"/>
              <w:left w:val="single" w:sz="6" w:space="0" w:color="auto"/>
              <w:bottom w:val="nil"/>
              <w:right w:val="single" w:sz="6" w:space="0" w:color="auto"/>
            </w:tcBorders>
          </w:tcPr>
          <w:p w:rsidR="00792AD3" w:rsidRDefault="00792AD3" w:rsidP="00792AD3">
            <w:pPr>
              <w:jc w:val="center"/>
              <w:rPr>
                <w:b/>
                <w:bCs/>
                <w:sz w:val="22"/>
                <w:szCs w:val="22"/>
              </w:rPr>
            </w:pPr>
            <w:r>
              <w:rPr>
                <w:b/>
                <w:bCs/>
                <w:sz w:val="22"/>
                <w:szCs w:val="22"/>
              </w:rPr>
              <w:t>Possible Mark</w:t>
            </w:r>
          </w:p>
        </w:tc>
        <w:tc>
          <w:tcPr>
            <w:tcW w:w="1384" w:type="dxa"/>
            <w:tcBorders>
              <w:top w:val="single" w:sz="6" w:space="0" w:color="auto"/>
              <w:left w:val="single" w:sz="6" w:space="0" w:color="auto"/>
              <w:bottom w:val="nil"/>
              <w:right w:val="single" w:sz="6" w:space="0" w:color="auto"/>
            </w:tcBorders>
          </w:tcPr>
          <w:p w:rsidR="00792AD3" w:rsidRDefault="00792AD3" w:rsidP="00792AD3">
            <w:pPr>
              <w:jc w:val="center"/>
              <w:rPr>
                <w:b/>
                <w:bCs/>
                <w:sz w:val="22"/>
                <w:szCs w:val="22"/>
              </w:rPr>
            </w:pPr>
            <w:r>
              <w:rPr>
                <w:b/>
                <w:bCs/>
                <w:sz w:val="22"/>
                <w:szCs w:val="22"/>
              </w:rPr>
              <w:t>Assigned Mark</w:t>
            </w:r>
          </w:p>
        </w:tc>
      </w:tr>
      <w:tr w:rsidR="00792AD3">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792AD3" w:rsidRDefault="00792AD3" w:rsidP="00792AD3">
            <w:pPr>
              <w:rPr>
                <w:b/>
                <w:bCs/>
                <w:sz w:val="22"/>
                <w:szCs w:val="22"/>
              </w:rPr>
            </w:pPr>
            <w:r>
              <w:rPr>
                <w:b/>
                <w:bCs/>
                <w:sz w:val="22"/>
                <w:szCs w:val="22"/>
              </w:rPr>
              <w:t>Scope and Sequence</w:t>
            </w:r>
          </w:p>
          <w:p w:rsidR="00792AD3" w:rsidRDefault="00792AD3" w:rsidP="00792AD3">
            <w:pPr>
              <w:rPr>
                <w:b/>
                <w:bCs/>
                <w:sz w:val="22"/>
                <w:szCs w:val="22"/>
              </w:rPr>
            </w:pPr>
          </w:p>
        </w:tc>
        <w:tc>
          <w:tcPr>
            <w:tcW w:w="4200" w:type="dxa"/>
            <w:tcBorders>
              <w:top w:val="single" w:sz="6" w:space="0" w:color="auto"/>
              <w:left w:val="single" w:sz="6" w:space="0" w:color="auto"/>
              <w:bottom w:val="nil"/>
              <w:right w:val="nil"/>
            </w:tcBorders>
          </w:tcPr>
          <w:p w:rsidR="00792AD3" w:rsidRDefault="00792AD3" w:rsidP="00792AD3">
            <w:pPr>
              <w:widowControl w:val="0"/>
              <w:numPr>
                <w:ilvl w:val="0"/>
                <w:numId w:val="22"/>
              </w:numPr>
              <w:tabs>
                <w:tab w:val="clear" w:pos="720"/>
                <w:tab w:val="num" w:pos="289"/>
              </w:tabs>
              <w:autoSpaceDE w:val="0"/>
              <w:autoSpaceDN w:val="0"/>
              <w:ind w:left="266" w:hanging="266"/>
              <w:rPr>
                <w:sz w:val="22"/>
                <w:szCs w:val="22"/>
              </w:rPr>
            </w:pPr>
            <w:r>
              <w:rPr>
                <w:sz w:val="22"/>
                <w:szCs w:val="22"/>
              </w:rPr>
              <w:t>Big Ideas are used to focus unit</w:t>
            </w:r>
          </w:p>
          <w:p w:rsidR="00792AD3" w:rsidRDefault="00792AD3" w:rsidP="00792AD3">
            <w:pPr>
              <w:widowControl w:val="0"/>
              <w:numPr>
                <w:ilvl w:val="0"/>
                <w:numId w:val="22"/>
              </w:numPr>
              <w:tabs>
                <w:tab w:val="clear" w:pos="720"/>
                <w:tab w:val="num" w:pos="289"/>
              </w:tabs>
              <w:autoSpaceDE w:val="0"/>
              <w:autoSpaceDN w:val="0"/>
              <w:ind w:left="266" w:hanging="266"/>
              <w:rPr>
                <w:sz w:val="22"/>
                <w:szCs w:val="22"/>
              </w:rPr>
            </w:pPr>
            <w:r>
              <w:rPr>
                <w:sz w:val="22"/>
                <w:szCs w:val="22"/>
              </w:rPr>
              <w:t>Learning Goals are stated for each lesson</w:t>
            </w:r>
          </w:p>
          <w:p w:rsidR="00792AD3" w:rsidRDefault="00792AD3" w:rsidP="00792AD3">
            <w:pPr>
              <w:widowControl w:val="0"/>
              <w:numPr>
                <w:ilvl w:val="0"/>
                <w:numId w:val="22"/>
              </w:numPr>
              <w:tabs>
                <w:tab w:val="clear" w:pos="720"/>
                <w:tab w:val="num" w:pos="289"/>
              </w:tabs>
              <w:autoSpaceDE w:val="0"/>
              <w:autoSpaceDN w:val="0"/>
              <w:ind w:left="266" w:hanging="266"/>
              <w:rPr>
                <w:sz w:val="22"/>
                <w:szCs w:val="22"/>
              </w:rPr>
            </w:pPr>
            <w:r>
              <w:rPr>
                <w:sz w:val="22"/>
                <w:szCs w:val="22"/>
              </w:rPr>
              <w:t>The clustering of expectations is appropriate</w:t>
            </w:r>
          </w:p>
          <w:p w:rsidR="00792AD3" w:rsidRDefault="00792AD3" w:rsidP="00792AD3">
            <w:pPr>
              <w:widowControl w:val="0"/>
              <w:numPr>
                <w:ilvl w:val="0"/>
                <w:numId w:val="22"/>
              </w:numPr>
              <w:tabs>
                <w:tab w:val="clear" w:pos="720"/>
                <w:tab w:val="num" w:pos="289"/>
              </w:tabs>
              <w:autoSpaceDE w:val="0"/>
              <w:autoSpaceDN w:val="0"/>
              <w:ind w:left="266" w:hanging="266"/>
              <w:rPr>
                <w:sz w:val="22"/>
                <w:szCs w:val="22"/>
              </w:rPr>
            </w:pPr>
            <w:r>
              <w:rPr>
                <w:sz w:val="22"/>
                <w:szCs w:val="22"/>
              </w:rPr>
              <w:t>Sequence is pedagogically sound</w:t>
            </w:r>
          </w:p>
          <w:p w:rsidR="00792AD3" w:rsidRDefault="00792AD3" w:rsidP="00792AD3">
            <w:pPr>
              <w:widowControl w:val="0"/>
              <w:numPr>
                <w:ilvl w:val="0"/>
                <w:numId w:val="22"/>
              </w:numPr>
              <w:tabs>
                <w:tab w:val="clear" w:pos="720"/>
                <w:tab w:val="num" w:pos="289"/>
              </w:tabs>
              <w:autoSpaceDE w:val="0"/>
              <w:autoSpaceDN w:val="0"/>
              <w:ind w:left="266" w:hanging="266"/>
              <w:rPr>
                <w:sz w:val="22"/>
                <w:szCs w:val="22"/>
              </w:rPr>
            </w:pPr>
            <w:r>
              <w:rPr>
                <w:sz w:val="22"/>
                <w:szCs w:val="22"/>
              </w:rPr>
              <w:t>STSE context is provided at beginning of unit.</w:t>
            </w:r>
          </w:p>
        </w:tc>
        <w:tc>
          <w:tcPr>
            <w:tcW w:w="1384" w:type="dxa"/>
            <w:tcBorders>
              <w:top w:val="single" w:sz="6" w:space="0" w:color="auto"/>
              <w:left w:val="single" w:sz="6" w:space="0" w:color="auto"/>
              <w:bottom w:val="nil"/>
              <w:right w:val="single" w:sz="6" w:space="0" w:color="auto"/>
            </w:tcBorders>
          </w:tcPr>
          <w:p w:rsidR="00792AD3" w:rsidRPr="003A3D1A" w:rsidRDefault="00792AD3" w:rsidP="00792AD3">
            <w:pPr>
              <w:ind w:left="360"/>
              <w:jc w:val="center"/>
              <w:rPr>
                <w:b/>
                <w:sz w:val="28"/>
                <w:szCs w:val="28"/>
              </w:rPr>
            </w:pPr>
          </w:p>
          <w:p w:rsidR="00792AD3" w:rsidRPr="003A3D1A" w:rsidRDefault="00792AD3" w:rsidP="00792AD3">
            <w:pPr>
              <w:ind w:left="360"/>
              <w:jc w:val="center"/>
              <w:rPr>
                <w:b/>
                <w:sz w:val="28"/>
                <w:szCs w:val="28"/>
              </w:rPr>
            </w:pPr>
          </w:p>
          <w:p w:rsidR="00792AD3" w:rsidRPr="003A3D1A" w:rsidRDefault="00792AD3" w:rsidP="00792AD3">
            <w:pPr>
              <w:ind w:left="360"/>
              <w:jc w:val="center"/>
              <w:rPr>
                <w:b/>
                <w:sz w:val="28"/>
                <w:szCs w:val="28"/>
              </w:rPr>
            </w:pPr>
          </w:p>
          <w:p w:rsidR="00792AD3" w:rsidRPr="003A3D1A" w:rsidRDefault="00792AD3" w:rsidP="00792AD3">
            <w:pPr>
              <w:ind w:left="360"/>
              <w:jc w:val="center"/>
              <w:rPr>
                <w:b/>
                <w:sz w:val="28"/>
                <w:szCs w:val="28"/>
              </w:rPr>
            </w:pPr>
            <w:r w:rsidRPr="003A3D1A">
              <w:rPr>
                <w:b/>
                <w:sz w:val="28"/>
                <w:szCs w:val="28"/>
              </w:rPr>
              <w:t>/15</w:t>
            </w:r>
          </w:p>
        </w:tc>
        <w:tc>
          <w:tcPr>
            <w:tcW w:w="1384" w:type="dxa"/>
            <w:tcBorders>
              <w:top w:val="single" w:sz="6" w:space="0" w:color="auto"/>
              <w:left w:val="single" w:sz="6" w:space="0" w:color="auto"/>
              <w:bottom w:val="nil"/>
              <w:right w:val="single" w:sz="6" w:space="0" w:color="auto"/>
            </w:tcBorders>
          </w:tcPr>
          <w:p w:rsidR="00792AD3" w:rsidRDefault="00792AD3" w:rsidP="00792AD3">
            <w:pPr>
              <w:ind w:left="360"/>
              <w:jc w:val="center"/>
              <w:rPr>
                <w:sz w:val="22"/>
                <w:szCs w:val="22"/>
              </w:rPr>
            </w:pPr>
          </w:p>
        </w:tc>
      </w:tr>
      <w:tr w:rsidR="00792AD3">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792AD3" w:rsidRDefault="00792AD3" w:rsidP="00792AD3">
            <w:pPr>
              <w:rPr>
                <w:b/>
                <w:bCs/>
                <w:sz w:val="22"/>
                <w:szCs w:val="22"/>
              </w:rPr>
            </w:pPr>
            <w:r>
              <w:rPr>
                <w:b/>
                <w:bCs/>
                <w:sz w:val="22"/>
                <w:szCs w:val="22"/>
              </w:rPr>
              <w:t>Teaching and Learning strategies</w:t>
            </w:r>
          </w:p>
        </w:tc>
        <w:tc>
          <w:tcPr>
            <w:tcW w:w="4200" w:type="dxa"/>
            <w:tcBorders>
              <w:top w:val="single" w:sz="6" w:space="0" w:color="auto"/>
              <w:left w:val="single" w:sz="6" w:space="0" w:color="auto"/>
              <w:bottom w:val="nil"/>
              <w:right w:val="nil"/>
            </w:tcBorders>
          </w:tcPr>
          <w:p w:rsidR="00792AD3" w:rsidRDefault="00792AD3" w:rsidP="00792AD3">
            <w:pPr>
              <w:widowControl w:val="0"/>
              <w:numPr>
                <w:ilvl w:val="0"/>
                <w:numId w:val="23"/>
              </w:numPr>
              <w:tabs>
                <w:tab w:val="clear" w:pos="720"/>
                <w:tab w:val="num" w:pos="284"/>
              </w:tabs>
              <w:autoSpaceDE w:val="0"/>
              <w:autoSpaceDN w:val="0"/>
              <w:ind w:left="284" w:hanging="284"/>
              <w:rPr>
                <w:sz w:val="22"/>
                <w:szCs w:val="22"/>
              </w:rPr>
            </w:pPr>
            <w:r>
              <w:rPr>
                <w:sz w:val="22"/>
                <w:szCs w:val="22"/>
              </w:rPr>
              <w:t>Strategies are clearly stated and address/support student learning of the expectations</w:t>
            </w:r>
          </w:p>
          <w:p w:rsidR="00792AD3" w:rsidRDefault="00792AD3" w:rsidP="00792AD3">
            <w:pPr>
              <w:widowControl w:val="0"/>
              <w:numPr>
                <w:ilvl w:val="0"/>
                <w:numId w:val="23"/>
              </w:numPr>
              <w:tabs>
                <w:tab w:val="clear" w:pos="720"/>
                <w:tab w:val="num" w:pos="284"/>
              </w:tabs>
              <w:autoSpaceDE w:val="0"/>
              <w:autoSpaceDN w:val="0"/>
              <w:ind w:left="284" w:hanging="284"/>
              <w:rPr>
                <w:sz w:val="22"/>
                <w:szCs w:val="22"/>
              </w:rPr>
            </w:pPr>
            <w:r>
              <w:rPr>
                <w:sz w:val="22"/>
                <w:szCs w:val="22"/>
              </w:rPr>
              <w:t>Differentiation is evident</w:t>
            </w:r>
          </w:p>
          <w:p w:rsidR="00792AD3" w:rsidRDefault="00792AD3" w:rsidP="00792AD3">
            <w:pPr>
              <w:widowControl w:val="0"/>
              <w:numPr>
                <w:ilvl w:val="0"/>
                <w:numId w:val="23"/>
              </w:numPr>
              <w:tabs>
                <w:tab w:val="clear" w:pos="720"/>
                <w:tab w:val="num" w:pos="284"/>
              </w:tabs>
              <w:autoSpaceDE w:val="0"/>
              <w:autoSpaceDN w:val="0"/>
              <w:ind w:left="284" w:hanging="284"/>
              <w:rPr>
                <w:sz w:val="22"/>
                <w:szCs w:val="22"/>
              </w:rPr>
            </w:pPr>
            <w:r>
              <w:rPr>
                <w:sz w:val="22"/>
                <w:szCs w:val="22"/>
              </w:rPr>
              <w:t>Equity, diversity and social justice are addresses</w:t>
            </w:r>
          </w:p>
          <w:p w:rsidR="00792AD3" w:rsidRDefault="00792AD3" w:rsidP="00792AD3">
            <w:pPr>
              <w:widowControl w:val="0"/>
              <w:numPr>
                <w:ilvl w:val="0"/>
                <w:numId w:val="23"/>
              </w:numPr>
              <w:tabs>
                <w:tab w:val="clear" w:pos="720"/>
                <w:tab w:val="num" w:pos="284"/>
              </w:tabs>
              <w:autoSpaceDE w:val="0"/>
              <w:autoSpaceDN w:val="0"/>
              <w:ind w:left="284" w:hanging="284"/>
              <w:rPr>
                <w:sz w:val="22"/>
                <w:szCs w:val="22"/>
              </w:rPr>
            </w:pPr>
            <w:r>
              <w:rPr>
                <w:sz w:val="22"/>
                <w:szCs w:val="22"/>
              </w:rPr>
              <w:t>Environmental focus is provided</w:t>
            </w:r>
          </w:p>
          <w:p w:rsidR="00792AD3" w:rsidRDefault="00792AD3" w:rsidP="00792AD3">
            <w:pPr>
              <w:widowControl w:val="0"/>
              <w:numPr>
                <w:ilvl w:val="0"/>
                <w:numId w:val="23"/>
              </w:numPr>
              <w:tabs>
                <w:tab w:val="clear" w:pos="720"/>
                <w:tab w:val="num" w:pos="284"/>
              </w:tabs>
              <w:autoSpaceDE w:val="0"/>
              <w:autoSpaceDN w:val="0"/>
              <w:ind w:left="284" w:hanging="284"/>
              <w:rPr>
                <w:sz w:val="22"/>
                <w:szCs w:val="22"/>
              </w:rPr>
            </w:pPr>
            <w:r>
              <w:rPr>
                <w:sz w:val="22"/>
                <w:szCs w:val="22"/>
              </w:rPr>
              <w:t>Technology use is integrated throughout unit</w:t>
            </w:r>
          </w:p>
          <w:p w:rsidR="00792AD3" w:rsidRDefault="00792AD3" w:rsidP="00792AD3">
            <w:pPr>
              <w:widowControl w:val="0"/>
              <w:numPr>
                <w:ilvl w:val="0"/>
                <w:numId w:val="23"/>
              </w:numPr>
              <w:tabs>
                <w:tab w:val="clear" w:pos="720"/>
                <w:tab w:val="num" w:pos="284"/>
              </w:tabs>
              <w:autoSpaceDE w:val="0"/>
              <w:autoSpaceDN w:val="0"/>
              <w:ind w:left="284" w:hanging="284"/>
              <w:rPr>
                <w:sz w:val="22"/>
                <w:szCs w:val="22"/>
              </w:rPr>
            </w:pPr>
            <w:r>
              <w:rPr>
                <w:sz w:val="22"/>
                <w:szCs w:val="22"/>
              </w:rPr>
              <w:t>Opportunities to develop critical-thinking and problem solving skills are described, created or extended in activities</w:t>
            </w:r>
          </w:p>
        </w:tc>
        <w:tc>
          <w:tcPr>
            <w:tcW w:w="1384" w:type="dxa"/>
            <w:tcBorders>
              <w:top w:val="single" w:sz="6" w:space="0" w:color="auto"/>
              <w:left w:val="single" w:sz="6" w:space="0" w:color="auto"/>
              <w:bottom w:val="nil"/>
              <w:right w:val="single" w:sz="6" w:space="0" w:color="auto"/>
            </w:tcBorders>
          </w:tcPr>
          <w:p w:rsidR="00792AD3" w:rsidRPr="003A3D1A" w:rsidRDefault="00792AD3" w:rsidP="00792AD3">
            <w:pPr>
              <w:ind w:left="360"/>
              <w:jc w:val="center"/>
              <w:rPr>
                <w:b/>
                <w:sz w:val="28"/>
                <w:szCs w:val="28"/>
              </w:rPr>
            </w:pPr>
          </w:p>
          <w:p w:rsidR="00792AD3" w:rsidRPr="003A3D1A" w:rsidRDefault="00792AD3" w:rsidP="00792AD3">
            <w:pPr>
              <w:ind w:left="360"/>
              <w:jc w:val="center"/>
              <w:rPr>
                <w:b/>
                <w:sz w:val="28"/>
                <w:szCs w:val="28"/>
              </w:rPr>
            </w:pPr>
          </w:p>
          <w:p w:rsidR="00792AD3" w:rsidRDefault="00792AD3" w:rsidP="00792AD3">
            <w:pPr>
              <w:ind w:left="360"/>
              <w:jc w:val="center"/>
              <w:rPr>
                <w:b/>
                <w:sz w:val="28"/>
                <w:szCs w:val="28"/>
              </w:rPr>
            </w:pPr>
          </w:p>
          <w:p w:rsidR="00792AD3" w:rsidRDefault="00792AD3" w:rsidP="00792AD3">
            <w:pPr>
              <w:ind w:left="360"/>
              <w:jc w:val="center"/>
              <w:rPr>
                <w:b/>
                <w:sz w:val="28"/>
                <w:szCs w:val="28"/>
              </w:rPr>
            </w:pPr>
          </w:p>
          <w:p w:rsidR="00792AD3" w:rsidRDefault="00792AD3" w:rsidP="00792AD3">
            <w:pPr>
              <w:ind w:left="360"/>
              <w:jc w:val="center"/>
              <w:rPr>
                <w:b/>
                <w:sz w:val="28"/>
                <w:szCs w:val="28"/>
              </w:rPr>
            </w:pPr>
          </w:p>
          <w:p w:rsidR="00792AD3" w:rsidRDefault="00792AD3" w:rsidP="00792AD3">
            <w:pPr>
              <w:ind w:left="360"/>
              <w:jc w:val="center"/>
              <w:rPr>
                <w:b/>
                <w:sz w:val="28"/>
                <w:szCs w:val="28"/>
              </w:rPr>
            </w:pPr>
          </w:p>
          <w:p w:rsidR="00792AD3" w:rsidRPr="003A3D1A" w:rsidRDefault="00792AD3" w:rsidP="00792AD3">
            <w:pPr>
              <w:ind w:left="360"/>
              <w:jc w:val="center"/>
              <w:rPr>
                <w:b/>
                <w:sz w:val="28"/>
                <w:szCs w:val="28"/>
              </w:rPr>
            </w:pPr>
            <w:r w:rsidRPr="003A3D1A">
              <w:rPr>
                <w:b/>
                <w:sz w:val="28"/>
                <w:szCs w:val="28"/>
              </w:rPr>
              <w:t>/30</w:t>
            </w:r>
          </w:p>
        </w:tc>
        <w:tc>
          <w:tcPr>
            <w:tcW w:w="1384" w:type="dxa"/>
            <w:tcBorders>
              <w:top w:val="single" w:sz="6" w:space="0" w:color="auto"/>
              <w:left w:val="single" w:sz="6" w:space="0" w:color="auto"/>
              <w:bottom w:val="nil"/>
              <w:right w:val="single" w:sz="6" w:space="0" w:color="auto"/>
            </w:tcBorders>
          </w:tcPr>
          <w:p w:rsidR="00792AD3" w:rsidRDefault="00792AD3" w:rsidP="00792AD3">
            <w:pPr>
              <w:ind w:left="360"/>
              <w:jc w:val="center"/>
              <w:rPr>
                <w:sz w:val="22"/>
                <w:szCs w:val="22"/>
              </w:rPr>
            </w:pPr>
          </w:p>
        </w:tc>
      </w:tr>
      <w:tr w:rsidR="00792AD3">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792AD3" w:rsidRDefault="00792AD3" w:rsidP="00792AD3">
            <w:pPr>
              <w:rPr>
                <w:b/>
                <w:bCs/>
                <w:sz w:val="22"/>
                <w:szCs w:val="22"/>
              </w:rPr>
            </w:pPr>
            <w:r>
              <w:rPr>
                <w:b/>
                <w:bCs/>
                <w:sz w:val="22"/>
                <w:szCs w:val="22"/>
              </w:rPr>
              <w:t>Assessment</w:t>
            </w:r>
          </w:p>
          <w:p w:rsidR="00792AD3" w:rsidRDefault="00792AD3" w:rsidP="00792AD3">
            <w:pPr>
              <w:rPr>
                <w:b/>
                <w:bCs/>
                <w:sz w:val="22"/>
                <w:szCs w:val="22"/>
              </w:rPr>
            </w:pPr>
          </w:p>
        </w:tc>
        <w:tc>
          <w:tcPr>
            <w:tcW w:w="4200" w:type="dxa"/>
            <w:tcBorders>
              <w:top w:val="single" w:sz="6" w:space="0" w:color="auto"/>
              <w:left w:val="single" w:sz="6" w:space="0" w:color="auto"/>
              <w:bottom w:val="nil"/>
              <w:right w:val="nil"/>
            </w:tcBorders>
          </w:tcPr>
          <w:p w:rsidR="00792AD3" w:rsidRDefault="00792AD3" w:rsidP="00792AD3">
            <w:pPr>
              <w:widowControl w:val="0"/>
              <w:numPr>
                <w:ilvl w:val="0"/>
                <w:numId w:val="24"/>
              </w:numPr>
              <w:tabs>
                <w:tab w:val="clear" w:pos="720"/>
                <w:tab w:val="num" w:pos="293"/>
              </w:tabs>
              <w:autoSpaceDE w:val="0"/>
              <w:autoSpaceDN w:val="0"/>
              <w:ind w:left="293" w:hanging="293"/>
              <w:rPr>
                <w:sz w:val="22"/>
                <w:szCs w:val="22"/>
              </w:rPr>
            </w:pPr>
            <w:r>
              <w:rPr>
                <w:sz w:val="22"/>
                <w:szCs w:val="22"/>
              </w:rPr>
              <w:t>Appropriate to provide students with feed back to help them improve their learning</w:t>
            </w:r>
          </w:p>
          <w:p w:rsidR="00792AD3" w:rsidRDefault="00792AD3" w:rsidP="00792AD3">
            <w:pPr>
              <w:widowControl w:val="0"/>
              <w:numPr>
                <w:ilvl w:val="0"/>
                <w:numId w:val="24"/>
              </w:numPr>
              <w:tabs>
                <w:tab w:val="clear" w:pos="720"/>
                <w:tab w:val="num" w:pos="293"/>
              </w:tabs>
              <w:autoSpaceDE w:val="0"/>
              <w:autoSpaceDN w:val="0"/>
              <w:ind w:left="293" w:hanging="293"/>
              <w:rPr>
                <w:sz w:val="22"/>
                <w:szCs w:val="22"/>
              </w:rPr>
            </w:pPr>
            <w:r>
              <w:rPr>
                <w:sz w:val="22"/>
                <w:szCs w:val="22"/>
              </w:rPr>
              <w:t>Diagnostic and formative assessment opportunities are provided</w:t>
            </w:r>
          </w:p>
          <w:p w:rsidR="00792AD3" w:rsidRDefault="00792AD3" w:rsidP="00792AD3">
            <w:pPr>
              <w:widowControl w:val="0"/>
              <w:numPr>
                <w:ilvl w:val="0"/>
                <w:numId w:val="24"/>
              </w:numPr>
              <w:tabs>
                <w:tab w:val="clear" w:pos="720"/>
                <w:tab w:val="num" w:pos="293"/>
              </w:tabs>
              <w:autoSpaceDE w:val="0"/>
              <w:autoSpaceDN w:val="0"/>
              <w:ind w:left="293" w:hanging="293"/>
              <w:rPr>
                <w:sz w:val="22"/>
                <w:szCs w:val="22"/>
              </w:rPr>
            </w:pPr>
            <w:r>
              <w:rPr>
                <w:sz w:val="22"/>
                <w:szCs w:val="22"/>
              </w:rPr>
              <w:t>Reflects the learning goals</w:t>
            </w:r>
          </w:p>
          <w:p w:rsidR="00792AD3" w:rsidRDefault="00792AD3" w:rsidP="00792AD3">
            <w:pPr>
              <w:widowControl w:val="0"/>
              <w:numPr>
                <w:ilvl w:val="0"/>
                <w:numId w:val="24"/>
              </w:numPr>
              <w:tabs>
                <w:tab w:val="clear" w:pos="720"/>
                <w:tab w:val="num" w:pos="293"/>
              </w:tabs>
              <w:autoSpaceDE w:val="0"/>
              <w:autoSpaceDN w:val="0"/>
              <w:ind w:left="293" w:hanging="293"/>
              <w:rPr>
                <w:sz w:val="22"/>
                <w:szCs w:val="22"/>
              </w:rPr>
            </w:pPr>
            <w:r>
              <w:rPr>
                <w:sz w:val="22"/>
                <w:szCs w:val="22"/>
              </w:rPr>
              <w:t>Learning Skills monitoring is addressed</w:t>
            </w:r>
          </w:p>
        </w:tc>
        <w:tc>
          <w:tcPr>
            <w:tcW w:w="1384" w:type="dxa"/>
            <w:tcBorders>
              <w:top w:val="single" w:sz="6" w:space="0" w:color="auto"/>
              <w:left w:val="single" w:sz="6" w:space="0" w:color="auto"/>
              <w:bottom w:val="nil"/>
              <w:right w:val="single" w:sz="6" w:space="0" w:color="auto"/>
            </w:tcBorders>
          </w:tcPr>
          <w:p w:rsidR="00792AD3" w:rsidRPr="003A3D1A" w:rsidRDefault="00792AD3" w:rsidP="00792AD3">
            <w:pPr>
              <w:ind w:left="360"/>
              <w:jc w:val="center"/>
              <w:rPr>
                <w:b/>
                <w:sz w:val="28"/>
                <w:szCs w:val="28"/>
              </w:rPr>
            </w:pPr>
          </w:p>
          <w:p w:rsidR="00792AD3" w:rsidRPr="003A3D1A" w:rsidRDefault="00792AD3" w:rsidP="00792AD3">
            <w:pPr>
              <w:ind w:left="360"/>
              <w:jc w:val="center"/>
              <w:rPr>
                <w:b/>
                <w:sz w:val="28"/>
                <w:szCs w:val="28"/>
              </w:rPr>
            </w:pPr>
          </w:p>
          <w:p w:rsidR="00792AD3" w:rsidRPr="003A3D1A" w:rsidRDefault="00792AD3" w:rsidP="00792AD3">
            <w:pPr>
              <w:ind w:left="360"/>
              <w:jc w:val="center"/>
              <w:rPr>
                <w:b/>
                <w:sz w:val="28"/>
                <w:szCs w:val="28"/>
              </w:rPr>
            </w:pPr>
            <w:r w:rsidRPr="003A3D1A">
              <w:rPr>
                <w:b/>
                <w:sz w:val="28"/>
                <w:szCs w:val="28"/>
              </w:rPr>
              <w:t>/15</w:t>
            </w:r>
          </w:p>
        </w:tc>
        <w:tc>
          <w:tcPr>
            <w:tcW w:w="1384" w:type="dxa"/>
            <w:tcBorders>
              <w:top w:val="single" w:sz="6" w:space="0" w:color="auto"/>
              <w:left w:val="single" w:sz="6" w:space="0" w:color="auto"/>
              <w:bottom w:val="nil"/>
              <w:right w:val="single" w:sz="6" w:space="0" w:color="auto"/>
            </w:tcBorders>
          </w:tcPr>
          <w:p w:rsidR="00792AD3" w:rsidRDefault="00792AD3" w:rsidP="00792AD3">
            <w:pPr>
              <w:ind w:left="360"/>
              <w:jc w:val="center"/>
              <w:rPr>
                <w:sz w:val="22"/>
                <w:szCs w:val="22"/>
              </w:rPr>
            </w:pPr>
          </w:p>
        </w:tc>
      </w:tr>
      <w:tr w:rsidR="00792AD3">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792AD3" w:rsidRDefault="00792AD3" w:rsidP="00792AD3">
            <w:pPr>
              <w:rPr>
                <w:b/>
                <w:bCs/>
                <w:sz w:val="22"/>
                <w:szCs w:val="22"/>
              </w:rPr>
            </w:pPr>
            <w:r>
              <w:rPr>
                <w:b/>
                <w:bCs/>
                <w:sz w:val="22"/>
                <w:szCs w:val="22"/>
              </w:rPr>
              <w:t>Evaluation</w:t>
            </w:r>
          </w:p>
        </w:tc>
        <w:tc>
          <w:tcPr>
            <w:tcW w:w="4200" w:type="dxa"/>
            <w:tcBorders>
              <w:top w:val="single" w:sz="6" w:space="0" w:color="auto"/>
              <w:left w:val="single" w:sz="6" w:space="0" w:color="auto"/>
              <w:bottom w:val="nil"/>
              <w:right w:val="nil"/>
            </w:tcBorders>
          </w:tcPr>
          <w:p w:rsidR="00792AD3" w:rsidRDefault="00792AD3" w:rsidP="00792AD3">
            <w:pPr>
              <w:widowControl w:val="0"/>
              <w:numPr>
                <w:ilvl w:val="0"/>
                <w:numId w:val="25"/>
              </w:numPr>
              <w:tabs>
                <w:tab w:val="clear" w:pos="720"/>
                <w:tab w:val="num" w:pos="303"/>
              </w:tabs>
              <w:autoSpaceDE w:val="0"/>
              <w:autoSpaceDN w:val="0"/>
              <w:ind w:left="293" w:hanging="293"/>
              <w:rPr>
                <w:sz w:val="22"/>
                <w:szCs w:val="22"/>
              </w:rPr>
            </w:pPr>
            <w:r>
              <w:rPr>
                <w:sz w:val="22"/>
                <w:szCs w:val="22"/>
              </w:rPr>
              <w:t>Evaluation Plan is complete</w:t>
            </w:r>
          </w:p>
          <w:p w:rsidR="00792AD3" w:rsidRDefault="00792AD3" w:rsidP="00792AD3">
            <w:pPr>
              <w:widowControl w:val="0"/>
              <w:numPr>
                <w:ilvl w:val="0"/>
                <w:numId w:val="25"/>
              </w:numPr>
              <w:tabs>
                <w:tab w:val="clear" w:pos="720"/>
                <w:tab w:val="num" w:pos="303"/>
              </w:tabs>
              <w:autoSpaceDE w:val="0"/>
              <w:autoSpaceDN w:val="0"/>
              <w:ind w:left="293" w:hanging="293"/>
              <w:rPr>
                <w:sz w:val="22"/>
                <w:szCs w:val="22"/>
              </w:rPr>
            </w:pPr>
            <w:r>
              <w:rPr>
                <w:sz w:val="22"/>
                <w:szCs w:val="22"/>
              </w:rPr>
              <w:t>Varied  and  reflects multiple categories of the achievement chart</w:t>
            </w:r>
          </w:p>
          <w:p w:rsidR="00792AD3" w:rsidRDefault="00792AD3" w:rsidP="00792AD3">
            <w:pPr>
              <w:widowControl w:val="0"/>
              <w:numPr>
                <w:ilvl w:val="0"/>
                <w:numId w:val="25"/>
              </w:numPr>
              <w:tabs>
                <w:tab w:val="clear" w:pos="720"/>
                <w:tab w:val="num" w:pos="303"/>
              </w:tabs>
              <w:autoSpaceDE w:val="0"/>
              <w:autoSpaceDN w:val="0"/>
              <w:ind w:left="293" w:hanging="293"/>
              <w:rPr>
                <w:sz w:val="22"/>
                <w:szCs w:val="22"/>
              </w:rPr>
            </w:pPr>
            <w:r>
              <w:rPr>
                <w:sz w:val="22"/>
                <w:szCs w:val="22"/>
              </w:rPr>
              <w:t>Addresses the overall expectations of the unit</w:t>
            </w:r>
          </w:p>
        </w:tc>
        <w:tc>
          <w:tcPr>
            <w:tcW w:w="1384" w:type="dxa"/>
            <w:tcBorders>
              <w:top w:val="single" w:sz="6" w:space="0" w:color="auto"/>
              <w:left w:val="single" w:sz="6" w:space="0" w:color="auto"/>
              <w:bottom w:val="nil"/>
              <w:right w:val="single" w:sz="6" w:space="0" w:color="auto"/>
            </w:tcBorders>
          </w:tcPr>
          <w:p w:rsidR="00792AD3" w:rsidRPr="003A3D1A" w:rsidRDefault="00792AD3" w:rsidP="00792AD3">
            <w:pPr>
              <w:ind w:left="360"/>
              <w:jc w:val="center"/>
              <w:rPr>
                <w:b/>
                <w:sz w:val="28"/>
                <w:szCs w:val="28"/>
              </w:rPr>
            </w:pPr>
          </w:p>
          <w:p w:rsidR="00792AD3" w:rsidRPr="003A3D1A" w:rsidRDefault="00792AD3" w:rsidP="00792AD3">
            <w:pPr>
              <w:ind w:left="360"/>
              <w:jc w:val="center"/>
              <w:rPr>
                <w:b/>
                <w:sz w:val="28"/>
                <w:szCs w:val="28"/>
              </w:rPr>
            </w:pPr>
          </w:p>
          <w:p w:rsidR="00792AD3" w:rsidRPr="003A3D1A" w:rsidRDefault="00792AD3" w:rsidP="00792AD3">
            <w:pPr>
              <w:ind w:left="360"/>
              <w:jc w:val="center"/>
              <w:rPr>
                <w:b/>
                <w:sz w:val="28"/>
                <w:szCs w:val="28"/>
              </w:rPr>
            </w:pPr>
            <w:r w:rsidRPr="003A3D1A">
              <w:rPr>
                <w:b/>
                <w:sz w:val="28"/>
                <w:szCs w:val="28"/>
              </w:rPr>
              <w:t>/20</w:t>
            </w:r>
          </w:p>
        </w:tc>
        <w:tc>
          <w:tcPr>
            <w:tcW w:w="1384" w:type="dxa"/>
            <w:tcBorders>
              <w:top w:val="single" w:sz="6" w:space="0" w:color="auto"/>
              <w:left w:val="single" w:sz="6" w:space="0" w:color="auto"/>
              <w:bottom w:val="nil"/>
              <w:right w:val="single" w:sz="6" w:space="0" w:color="auto"/>
            </w:tcBorders>
          </w:tcPr>
          <w:p w:rsidR="00792AD3" w:rsidRDefault="00792AD3" w:rsidP="00792AD3">
            <w:pPr>
              <w:ind w:left="360"/>
              <w:jc w:val="center"/>
              <w:rPr>
                <w:sz w:val="22"/>
                <w:szCs w:val="22"/>
              </w:rPr>
            </w:pPr>
          </w:p>
        </w:tc>
      </w:tr>
      <w:tr w:rsidR="00792AD3">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792AD3" w:rsidRDefault="00792AD3" w:rsidP="00792AD3">
            <w:pPr>
              <w:rPr>
                <w:b/>
                <w:bCs/>
                <w:sz w:val="22"/>
                <w:szCs w:val="22"/>
              </w:rPr>
            </w:pPr>
            <w:r>
              <w:rPr>
                <w:b/>
                <w:bCs/>
                <w:sz w:val="22"/>
                <w:szCs w:val="22"/>
              </w:rPr>
              <w:t>Overall Impression</w:t>
            </w:r>
          </w:p>
        </w:tc>
        <w:tc>
          <w:tcPr>
            <w:tcW w:w="4200" w:type="dxa"/>
            <w:tcBorders>
              <w:top w:val="single" w:sz="6" w:space="0" w:color="auto"/>
              <w:left w:val="single" w:sz="6" w:space="0" w:color="auto"/>
              <w:bottom w:val="nil"/>
              <w:right w:val="nil"/>
            </w:tcBorders>
          </w:tcPr>
          <w:p w:rsidR="00792AD3" w:rsidRDefault="00792AD3" w:rsidP="00792AD3">
            <w:pPr>
              <w:widowControl w:val="0"/>
              <w:numPr>
                <w:ilvl w:val="0"/>
                <w:numId w:val="26"/>
              </w:numPr>
              <w:tabs>
                <w:tab w:val="clear" w:pos="720"/>
                <w:tab w:val="num" w:pos="312"/>
              </w:tabs>
              <w:autoSpaceDE w:val="0"/>
              <w:autoSpaceDN w:val="0"/>
              <w:ind w:left="312" w:hanging="328"/>
              <w:rPr>
                <w:sz w:val="22"/>
                <w:szCs w:val="22"/>
              </w:rPr>
            </w:pPr>
            <w:r>
              <w:rPr>
                <w:sz w:val="22"/>
                <w:szCs w:val="22"/>
              </w:rPr>
              <w:t>The plan is organized, clearly presented, easy to follow, professionally done, and has department wide application.</w:t>
            </w:r>
          </w:p>
        </w:tc>
        <w:tc>
          <w:tcPr>
            <w:tcW w:w="1384" w:type="dxa"/>
            <w:tcBorders>
              <w:top w:val="single" w:sz="6" w:space="0" w:color="auto"/>
              <w:left w:val="single" w:sz="6" w:space="0" w:color="auto"/>
              <w:bottom w:val="nil"/>
              <w:right w:val="single" w:sz="6" w:space="0" w:color="auto"/>
            </w:tcBorders>
          </w:tcPr>
          <w:p w:rsidR="00792AD3" w:rsidRPr="003A3D1A" w:rsidRDefault="00792AD3" w:rsidP="00792AD3">
            <w:pPr>
              <w:ind w:left="360"/>
              <w:jc w:val="center"/>
              <w:rPr>
                <w:b/>
                <w:sz w:val="28"/>
                <w:szCs w:val="28"/>
              </w:rPr>
            </w:pPr>
          </w:p>
          <w:p w:rsidR="00792AD3" w:rsidRPr="003A3D1A" w:rsidRDefault="00792AD3" w:rsidP="00792AD3">
            <w:pPr>
              <w:ind w:left="360"/>
              <w:jc w:val="center"/>
              <w:rPr>
                <w:b/>
                <w:sz w:val="28"/>
                <w:szCs w:val="28"/>
              </w:rPr>
            </w:pPr>
            <w:r w:rsidRPr="003A3D1A">
              <w:rPr>
                <w:b/>
                <w:sz w:val="28"/>
                <w:szCs w:val="28"/>
              </w:rPr>
              <w:t>/10</w:t>
            </w:r>
          </w:p>
          <w:p w:rsidR="00792AD3" w:rsidRPr="003A3D1A" w:rsidRDefault="00792AD3" w:rsidP="00792AD3">
            <w:pPr>
              <w:ind w:left="360"/>
              <w:jc w:val="center"/>
              <w:rPr>
                <w:b/>
                <w:sz w:val="28"/>
                <w:szCs w:val="28"/>
              </w:rPr>
            </w:pPr>
          </w:p>
        </w:tc>
        <w:tc>
          <w:tcPr>
            <w:tcW w:w="1384" w:type="dxa"/>
            <w:tcBorders>
              <w:top w:val="single" w:sz="6" w:space="0" w:color="auto"/>
              <w:left w:val="single" w:sz="6" w:space="0" w:color="auto"/>
              <w:bottom w:val="single" w:sz="6" w:space="0" w:color="auto"/>
              <w:right w:val="single" w:sz="6" w:space="0" w:color="auto"/>
            </w:tcBorders>
          </w:tcPr>
          <w:p w:rsidR="00792AD3" w:rsidRDefault="00792AD3" w:rsidP="00792AD3">
            <w:pPr>
              <w:ind w:left="360"/>
              <w:jc w:val="center"/>
              <w:rPr>
                <w:sz w:val="22"/>
                <w:szCs w:val="22"/>
              </w:rPr>
            </w:pPr>
          </w:p>
        </w:tc>
      </w:tr>
      <w:tr w:rsidR="00792AD3">
        <w:tblPrEx>
          <w:tblCellMar>
            <w:top w:w="0" w:type="dxa"/>
            <w:bottom w:w="0" w:type="dxa"/>
          </w:tblCellMar>
        </w:tblPrEx>
        <w:trPr>
          <w:cantSplit/>
          <w:trHeight w:val="403"/>
          <w:jc w:val="center"/>
        </w:trPr>
        <w:tc>
          <w:tcPr>
            <w:tcW w:w="6128" w:type="dxa"/>
            <w:gridSpan w:val="2"/>
            <w:tcBorders>
              <w:top w:val="single" w:sz="6" w:space="0" w:color="auto"/>
              <w:left w:val="single" w:sz="6" w:space="0" w:color="auto"/>
              <w:bottom w:val="single" w:sz="6" w:space="0" w:color="auto"/>
              <w:right w:val="nil"/>
            </w:tcBorders>
          </w:tcPr>
          <w:p w:rsidR="00792AD3" w:rsidRDefault="00792AD3" w:rsidP="00792AD3">
            <w:pPr>
              <w:rPr>
                <w:b/>
                <w:bCs/>
                <w:sz w:val="22"/>
                <w:szCs w:val="22"/>
              </w:rPr>
            </w:pPr>
            <w:r>
              <w:rPr>
                <w:b/>
                <w:bCs/>
                <w:sz w:val="22"/>
                <w:szCs w:val="22"/>
              </w:rPr>
              <w:t xml:space="preserve">TOTAL </w:t>
            </w:r>
          </w:p>
          <w:p w:rsidR="00792AD3" w:rsidRDefault="00792AD3" w:rsidP="00792AD3">
            <w:pPr>
              <w:rPr>
                <w:b/>
                <w:bCs/>
                <w:sz w:val="22"/>
                <w:szCs w:val="22"/>
              </w:rPr>
            </w:pPr>
          </w:p>
        </w:tc>
        <w:tc>
          <w:tcPr>
            <w:tcW w:w="1384" w:type="dxa"/>
            <w:tcBorders>
              <w:top w:val="single" w:sz="6" w:space="0" w:color="auto"/>
              <w:left w:val="single" w:sz="6" w:space="0" w:color="auto"/>
              <w:bottom w:val="single" w:sz="6" w:space="0" w:color="auto"/>
              <w:right w:val="nil"/>
            </w:tcBorders>
          </w:tcPr>
          <w:p w:rsidR="00792AD3" w:rsidRPr="003A3D1A" w:rsidRDefault="00792AD3" w:rsidP="00792AD3">
            <w:pPr>
              <w:ind w:left="360"/>
              <w:jc w:val="center"/>
              <w:rPr>
                <w:b/>
                <w:bCs/>
                <w:sz w:val="28"/>
                <w:szCs w:val="28"/>
              </w:rPr>
            </w:pPr>
          </w:p>
          <w:p w:rsidR="00792AD3" w:rsidRPr="003A3D1A" w:rsidRDefault="00792AD3" w:rsidP="00792AD3">
            <w:pPr>
              <w:ind w:left="360"/>
              <w:jc w:val="center"/>
              <w:rPr>
                <w:b/>
                <w:bCs/>
                <w:sz w:val="28"/>
                <w:szCs w:val="28"/>
              </w:rPr>
            </w:pPr>
            <w:r w:rsidRPr="003A3D1A">
              <w:rPr>
                <w:b/>
                <w:bCs/>
                <w:sz w:val="28"/>
                <w:szCs w:val="28"/>
              </w:rPr>
              <w:t>/90</w:t>
            </w:r>
          </w:p>
        </w:tc>
        <w:tc>
          <w:tcPr>
            <w:tcW w:w="1384" w:type="dxa"/>
            <w:tcBorders>
              <w:top w:val="single" w:sz="6" w:space="0" w:color="auto"/>
              <w:left w:val="single" w:sz="6" w:space="0" w:color="auto"/>
              <w:bottom w:val="single" w:sz="6" w:space="0" w:color="auto"/>
              <w:right w:val="single" w:sz="6" w:space="0" w:color="auto"/>
            </w:tcBorders>
          </w:tcPr>
          <w:p w:rsidR="00792AD3" w:rsidRDefault="00792AD3" w:rsidP="00792AD3">
            <w:pPr>
              <w:ind w:left="360"/>
              <w:jc w:val="center"/>
              <w:rPr>
                <w:b/>
                <w:bCs/>
                <w:sz w:val="22"/>
                <w:szCs w:val="22"/>
              </w:rPr>
            </w:pPr>
          </w:p>
        </w:tc>
      </w:tr>
    </w:tbl>
    <w:p w:rsidR="00792AD3" w:rsidRDefault="00792AD3" w:rsidP="00792AD3">
      <w:pPr>
        <w:rPr>
          <w:sz w:val="22"/>
          <w:szCs w:val="22"/>
        </w:rPr>
      </w:pPr>
    </w:p>
    <w:p w:rsidR="00792AD3" w:rsidRDefault="00792AD3" w:rsidP="00792AD3">
      <w:pPr>
        <w:rPr>
          <w:sz w:val="22"/>
          <w:szCs w:val="22"/>
        </w:rPr>
      </w:pPr>
      <w:r>
        <w:rPr>
          <w:b/>
          <w:bCs/>
          <w:sz w:val="22"/>
          <w:szCs w:val="22"/>
        </w:rPr>
        <w:t xml:space="preserve">Comments:  </w:t>
      </w:r>
    </w:p>
    <w:p w:rsidR="00792AD3" w:rsidRDefault="00792AD3" w:rsidP="00792AD3">
      <w:pPr>
        <w:rPr>
          <w:sz w:val="22"/>
          <w:szCs w:val="22"/>
        </w:rPr>
      </w:pPr>
    </w:p>
    <w:p w:rsidR="00792AD3" w:rsidRDefault="00792AD3" w:rsidP="00792AD3">
      <w:pPr>
        <w:rPr>
          <w:b/>
          <w:bCs/>
          <w:sz w:val="22"/>
          <w:szCs w:val="22"/>
        </w:rPr>
      </w:pPr>
      <w:r>
        <w:rPr>
          <w:b/>
          <w:bCs/>
          <w:sz w:val="22"/>
          <w:szCs w:val="22"/>
        </w:rPr>
        <w:br w:type="page"/>
      </w:r>
      <w:r>
        <w:rPr>
          <w:b/>
          <w:bCs/>
          <w:sz w:val="22"/>
          <w:szCs w:val="22"/>
        </w:rPr>
        <w:lastRenderedPageBreak/>
        <w:t xml:space="preserve"> (Appendix 5)</w:t>
      </w:r>
    </w:p>
    <w:p w:rsidR="00792AD3" w:rsidRDefault="00792AD3" w:rsidP="00792AD3">
      <w:pPr>
        <w:ind w:left="720"/>
        <w:jc w:val="center"/>
        <w:rPr>
          <w:b/>
          <w:bCs/>
          <w:sz w:val="28"/>
          <w:szCs w:val="22"/>
        </w:rPr>
      </w:pPr>
      <w:r>
        <w:rPr>
          <w:b/>
          <w:bCs/>
          <w:sz w:val="28"/>
          <w:szCs w:val="22"/>
        </w:rPr>
        <w:t>RATING SCALE FOR</w:t>
      </w:r>
    </w:p>
    <w:p w:rsidR="00792AD3" w:rsidRDefault="00792AD3" w:rsidP="00792AD3">
      <w:pPr>
        <w:ind w:left="720"/>
        <w:jc w:val="center"/>
        <w:rPr>
          <w:b/>
          <w:bCs/>
          <w:sz w:val="32"/>
          <w:szCs w:val="22"/>
        </w:rPr>
      </w:pPr>
      <w:r>
        <w:rPr>
          <w:b/>
          <w:bCs/>
          <w:sz w:val="32"/>
          <w:szCs w:val="22"/>
        </w:rPr>
        <w:t>CASE STUDY AND ASSESSMENT TOOLS</w:t>
      </w:r>
    </w:p>
    <w:p w:rsidR="00792AD3" w:rsidRDefault="00792AD3" w:rsidP="00792AD3">
      <w:pPr>
        <w:ind w:left="720"/>
        <w:rPr>
          <w:b/>
          <w:bCs/>
          <w:sz w:val="28"/>
          <w:szCs w:val="22"/>
        </w:rPr>
      </w:pPr>
    </w:p>
    <w:p w:rsidR="00792AD3" w:rsidRPr="00027BF4" w:rsidRDefault="00792AD3" w:rsidP="00792AD3">
      <w:pPr>
        <w:spacing w:line="360" w:lineRule="auto"/>
        <w:ind w:left="720"/>
        <w:rPr>
          <w:b/>
          <w:bCs/>
          <w:sz w:val="28"/>
          <w:szCs w:val="22"/>
        </w:rPr>
      </w:pPr>
      <w:r>
        <w:rPr>
          <w:b/>
          <w:bCs/>
          <w:sz w:val="28"/>
          <w:szCs w:val="22"/>
        </w:rPr>
        <w:t xml:space="preserve">STUDENT NAMES </w:t>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Pr>
          <w:b/>
          <w:bCs/>
          <w:sz w:val="28"/>
          <w:szCs w:val="22"/>
          <w:u w:val="single"/>
        </w:rPr>
        <w:tab/>
      </w:r>
      <w:r w:rsidRPr="00027BF4">
        <w:rPr>
          <w:b/>
          <w:bCs/>
          <w:sz w:val="28"/>
          <w:szCs w:val="22"/>
          <w:u w:val="single"/>
        </w:rPr>
        <w:tab/>
      </w:r>
      <w:r w:rsidRPr="00027BF4">
        <w:rPr>
          <w:b/>
          <w:bCs/>
          <w:sz w:val="28"/>
          <w:szCs w:val="22"/>
          <w:u w:val="single"/>
        </w:rPr>
        <w:tab/>
      </w:r>
      <w:r w:rsidRPr="00027BF4">
        <w:rPr>
          <w:b/>
          <w:bCs/>
          <w:sz w:val="28"/>
          <w:szCs w:val="22"/>
          <w:u w:val="single"/>
        </w:rPr>
        <w:tab/>
      </w:r>
      <w:r w:rsidRPr="00027BF4">
        <w:rPr>
          <w:b/>
          <w:bCs/>
          <w:sz w:val="28"/>
          <w:szCs w:val="22"/>
          <w:u w:val="single"/>
        </w:rPr>
        <w:tab/>
      </w:r>
      <w:r w:rsidRPr="00027BF4">
        <w:rPr>
          <w:b/>
          <w:bCs/>
          <w:sz w:val="28"/>
          <w:szCs w:val="22"/>
          <w:u w:val="single"/>
        </w:rPr>
        <w:tab/>
      </w:r>
      <w:r w:rsidRPr="00027BF4">
        <w:rPr>
          <w:b/>
          <w:bCs/>
          <w:sz w:val="28"/>
          <w:szCs w:val="22"/>
          <w:u w:val="single"/>
        </w:rPr>
        <w:tab/>
      </w:r>
      <w:r w:rsidRPr="00027BF4">
        <w:rPr>
          <w:b/>
          <w:bCs/>
          <w:sz w:val="28"/>
          <w:szCs w:val="22"/>
          <w:u w:val="single"/>
        </w:rPr>
        <w:tab/>
      </w:r>
      <w:r w:rsidRPr="00027BF4">
        <w:rPr>
          <w:b/>
          <w:bCs/>
          <w:sz w:val="28"/>
          <w:szCs w:val="22"/>
          <w:u w:val="single"/>
        </w:rPr>
        <w:tab/>
      </w:r>
      <w:r w:rsidRPr="00027BF4">
        <w:rPr>
          <w:b/>
          <w:bCs/>
          <w:sz w:val="28"/>
          <w:szCs w:val="22"/>
          <w:u w:val="single"/>
        </w:rPr>
        <w:tab/>
      </w:r>
      <w:r w:rsidRPr="00027BF4">
        <w:rPr>
          <w:b/>
          <w:bCs/>
          <w:sz w:val="28"/>
          <w:szCs w:val="22"/>
          <w:u w:val="single"/>
        </w:rPr>
        <w:tab/>
      </w:r>
      <w:r w:rsidRPr="00027BF4">
        <w:rPr>
          <w:b/>
          <w:bCs/>
          <w:sz w:val="28"/>
          <w:szCs w:val="22"/>
          <w:u w:val="single"/>
        </w:rPr>
        <w:tab/>
      </w:r>
      <w:r w:rsidRPr="00027BF4">
        <w:rPr>
          <w:b/>
          <w:bCs/>
          <w:sz w:val="28"/>
          <w:szCs w:val="22"/>
          <w:u w:val="single"/>
        </w:rPr>
        <w:tab/>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68"/>
        <w:gridCol w:w="1560"/>
      </w:tblGrid>
      <w:tr w:rsidR="00792AD3">
        <w:tblPrEx>
          <w:tblCellMar>
            <w:top w:w="0" w:type="dxa"/>
            <w:bottom w:w="0" w:type="dxa"/>
          </w:tblCellMar>
        </w:tblPrEx>
        <w:trPr>
          <w:cantSplit/>
        </w:trPr>
        <w:tc>
          <w:tcPr>
            <w:tcW w:w="9228" w:type="dxa"/>
            <w:gridSpan w:val="2"/>
            <w:shd w:val="clear" w:color="auto" w:fill="E6E6E6"/>
          </w:tcPr>
          <w:p w:rsidR="00792AD3" w:rsidRDefault="00792AD3" w:rsidP="00792AD3">
            <w:pPr>
              <w:jc w:val="center"/>
              <w:rPr>
                <w:b/>
                <w:bCs/>
                <w:sz w:val="32"/>
                <w:szCs w:val="22"/>
              </w:rPr>
            </w:pPr>
            <w:r>
              <w:rPr>
                <w:b/>
                <w:bCs/>
                <w:sz w:val="32"/>
                <w:szCs w:val="22"/>
              </w:rPr>
              <w:t>STUDENT HANDOUT</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ISSUE DESCRIPTION - highlights main concerns and/or problems of the topic to be explored</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/5</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CLARITY – directions for students are easy to understand</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 5</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SEQUENCING AND ORGANIZATION – parts of the process are logically separated and chronologically ordered</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 5</w:t>
            </w:r>
          </w:p>
        </w:tc>
      </w:tr>
      <w:tr w:rsidR="00792AD3">
        <w:tblPrEx>
          <w:tblCellMar>
            <w:top w:w="0" w:type="dxa"/>
            <w:bottom w:w="0" w:type="dxa"/>
          </w:tblCellMar>
        </w:tblPrEx>
        <w:tc>
          <w:tcPr>
            <w:tcW w:w="7668" w:type="dxa"/>
            <w:tcBorders>
              <w:bottom w:val="single" w:sz="4" w:space="0" w:color="auto"/>
            </w:tcBorders>
          </w:tcPr>
          <w:p w:rsidR="00792AD3" w:rsidRDefault="00792AD3" w:rsidP="00792AD3">
            <w:pPr>
              <w:rPr>
                <w:b/>
                <w:bCs/>
                <w:sz w:val="22"/>
                <w:szCs w:val="22"/>
              </w:rPr>
            </w:pPr>
            <w:r>
              <w:rPr>
                <w:b/>
                <w:bCs/>
                <w:sz w:val="22"/>
                <w:szCs w:val="22"/>
              </w:rPr>
              <w:t xml:space="preserve">ALLOWS FOR STUDENT ACTIVITY AND CREATIVITY – while expectations for participation are clear, there is room for unique student ideas </w:t>
            </w:r>
          </w:p>
          <w:p w:rsidR="00792AD3" w:rsidRDefault="00792AD3" w:rsidP="00792AD3">
            <w:pPr>
              <w:rPr>
                <w:b/>
                <w:bCs/>
                <w:sz w:val="22"/>
                <w:szCs w:val="22"/>
              </w:rPr>
            </w:pPr>
          </w:p>
        </w:tc>
        <w:tc>
          <w:tcPr>
            <w:tcW w:w="1560" w:type="dxa"/>
            <w:tcBorders>
              <w:bottom w:val="single" w:sz="4" w:space="0" w:color="auto"/>
            </w:tcBorders>
          </w:tcPr>
          <w:p w:rsidR="00792AD3" w:rsidRDefault="00792AD3" w:rsidP="00792AD3">
            <w:pPr>
              <w:jc w:val="center"/>
              <w:rPr>
                <w:b/>
                <w:bCs/>
                <w:sz w:val="28"/>
                <w:szCs w:val="22"/>
              </w:rPr>
            </w:pPr>
            <w:r>
              <w:rPr>
                <w:b/>
                <w:bCs/>
                <w:sz w:val="28"/>
                <w:szCs w:val="22"/>
              </w:rPr>
              <w:t>/ 2</w:t>
            </w:r>
          </w:p>
        </w:tc>
      </w:tr>
      <w:tr w:rsidR="00792AD3">
        <w:tblPrEx>
          <w:tblCellMar>
            <w:top w:w="0" w:type="dxa"/>
            <w:bottom w:w="0" w:type="dxa"/>
          </w:tblCellMar>
        </w:tblPrEx>
        <w:trPr>
          <w:cantSplit/>
        </w:trPr>
        <w:tc>
          <w:tcPr>
            <w:tcW w:w="9228" w:type="dxa"/>
            <w:gridSpan w:val="2"/>
            <w:shd w:val="clear" w:color="auto" w:fill="E6E6E6"/>
          </w:tcPr>
          <w:p w:rsidR="00792AD3" w:rsidRDefault="00792AD3" w:rsidP="00792AD3">
            <w:pPr>
              <w:tabs>
                <w:tab w:val="left" w:pos="2700"/>
                <w:tab w:val="center" w:pos="4506"/>
              </w:tabs>
              <w:rPr>
                <w:b/>
                <w:bCs/>
                <w:sz w:val="32"/>
                <w:szCs w:val="22"/>
              </w:rPr>
            </w:pPr>
            <w:r>
              <w:rPr>
                <w:b/>
                <w:bCs/>
                <w:szCs w:val="22"/>
              </w:rPr>
              <w:tab/>
            </w:r>
            <w:r>
              <w:rPr>
                <w:b/>
                <w:bCs/>
                <w:szCs w:val="22"/>
              </w:rPr>
              <w:tab/>
            </w:r>
            <w:r>
              <w:rPr>
                <w:b/>
                <w:bCs/>
                <w:sz w:val="32"/>
                <w:szCs w:val="22"/>
              </w:rPr>
              <w:t>ASSESSMENT TOOLS</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PROCESS – is assessed separately and in a timely manner</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 2</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PRODUCT assessment does the following:</w:t>
            </w:r>
          </w:p>
        </w:tc>
        <w:tc>
          <w:tcPr>
            <w:tcW w:w="1560" w:type="dxa"/>
          </w:tcPr>
          <w:p w:rsidR="00792AD3" w:rsidRDefault="00792AD3" w:rsidP="00792AD3">
            <w:pPr>
              <w:jc w:val="center"/>
              <w:rPr>
                <w:b/>
                <w:bCs/>
                <w:sz w:val="28"/>
                <w:szCs w:val="22"/>
              </w:rPr>
            </w:pP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 addresses several possible assessment strategies</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 5</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 addresses appropriate and varied categories of the Achievement Chart</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 5</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 is clear and easy to follow</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 4</w:t>
            </w:r>
          </w:p>
        </w:tc>
      </w:tr>
      <w:tr w:rsidR="00792AD3">
        <w:tblPrEx>
          <w:tblCellMar>
            <w:top w:w="0" w:type="dxa"/>
            <w:bottom w:w="0" w:type="dxa"/>
          </w:tblCellMar>
        </w:tblPrEx>
        <w:tc>
          <w:tcPr>
            <w:tcW w:w="7668" w:type="dxa"/>
            <w:tcBorders>
              <w:bottom w:val="single" w:sz="4" w:space="0" w:color="auto"/>
            </w:tcBorders>
          </w:tcPr>
          <w:p w:rsidR="00792AD3" w:rsidRDefault="00792AD3" w:rsidP="00792AD3">
            <w:pPr>
              <w:rPr>
                <w:b/>
                <w:bCs/>
                <w:sz w:val="22"/>
                <w:szCs w:val="22"/>
              </w:rPr>
            </w:pPr>
            <w:r>
              <w:rPr>
                <w:b/>
                <w:bCs/>
                <w:sz w:val="22"/>
                <w:szCs w:val="22"/>
              </w:rPr>
              <w:t>~ credits originality, creativity and participation</w:t>
            </w:r>
          </w:p>
          <w:p w:rsidR="00792AD3" w:rsidRDefault="00792AD3" w:rsidP="00792AD3">
            <w:pPr>
              <w:rPr>
                <w:b/>
                <w:bCs/>
                <w:sz w:val="22"/>
                <w:szCs w:val="22"/>
              </w:rPr>
            </w:pPr>
          </w:p>
        </w:tc>
        <w:tc>
          <w:tcPr>
            <w:tcW w:w="1560" w:type="dxa"/>
            <w:tcBorders>
              <w:bottom w:val="single" w:sz="4" w:space="0" w:color="auto"/>
            </w:tcBorders>
          </w:tcPr>
          <w:p w:rsidR="00792AD3" w:rsidRDefault="00792AD3" w:rsidP="00792AD3">
            <w:pPr>
              <w:jc w:val="center"/>
              <w:rPr>
                <w:b/>
                <w:bCs/>
                <w:sz w:val="28"/>
                <w:szCs w:val="22"/>
              </w:rPr>
            </w:pPr>
            <w:r>
              <w:rPr>
                <w:b/>
                <w:bCs/>
                <w:sz w:val="28"/>
                <w:szCs w:val="22"/>
              </w:rPr>
              <w:t>/ 2</w:t>
            </w:r>
          </w:p>
        </w:tc>
      </w:tr>
      <w:tr w:rsidR="00792AD3">
        <w:tblPrEx>
          <w:tblCellMar>
            <w:top w:w="0" w:type="dxa"/>
            <w:bottom w:w="0" w:type="dxa"/>
          </w:tblCellMar>
        </w:tblPrEx>
        <w:trPr>
          <w:cantSplit/>
        </w:trPr>
        <w:tc>
          <w:tcPr>
            <w:tcW w:w="9228" w:type="dxa"/>
            <w:gridSpan w:val="2"/>
            <w:shd w:val="clear" w:color="auto" w:fill="E6E6E6"/>
          </w:tcPr>
          <w:p w:rsidR="00792AD3" w:rsidRDefault="00792AD3" w:rsidP="00792AD3">
            <w:pPr>
              <w:jc w:val="center"/>
              <w:rPr>
                <w:b/>
                <w:bCs/>
                <w:sz w:val="32"/>
                <w:szCs w:val="22"/>
              </w:rPr>
            </w:pPr>
            <w:r>
              <w:rPr>
                <w:b/>
                <w:bCs/>
                <w:sz w:val="32"/>
                <w:szCs w:val="22"/>
              </w:rPr>
              <w:t>OVERALL</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 links well to Unit and STSE expectations</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/10</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 is motivating</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 5</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 shows originality</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 5</w:t>
            </w:r>
          </w:p>
        </w:tc>
      </w:tr>
      <w:tr w:rsidR="00792AD3">
        <w:tblPrEx>
          <w:tblCellMar>
            <w:top w:w="0" w:type="dxa"/>
            <w:bottom w:w="0" w:type="dxa"/>
          </w:tblCellMar>
        </w:tblPrEx>
        <w:trPr>
          <w:cantSplit/>
        </w:trPr>
        <w:tc>
          <w:tcPr>
            <w:tcW w:w="9228" w:type="dxa"/>
            <w:gridSpan w:val="2"/>
            <w:shd w:val="clear" w:color="auto" w:fill="E6E6E6"/>
          </w:tcPr>
          <w:p w:rsidR="00792AD3" w:rsidRDefault="00792AD3" w:rsidP="00792AD3">
            <w:pPr>
              <w:jc w:val="center"/>
              <w:rPr>
                <w:b/>
                <w:bCs/>
                <w:sz w:val="32"/>
                <w:szCs w:val="22"/>
              </w:rPr>
            </w:pPr>
            <w:r>
              <w:rPr>
                <w:b/>
                <w:bCs/>
                <w:sz w:val="32"/>
                <w:szCs w:val="22"/>
              </w:rPr>
              <w:t>TEACHER NOTES</w:t>
            </w:r>
          </w:p>
        </w:tc>
      </w:tr>
      <w:tr w:rsidR="00792AD3">
        <w:tblPrEx>
          <w:tblCellMar>
            <w:top w:w="0" w:type="dxa"/>
            <w:bottom w:w="0" w:type="dxa"/>
          </w:tblCellMar>
        </w:tblPrEx>
        <w:tc>
          <w:tcPr>
            <w:tcW w:w="7668" w:type="dxa"/>
          </w:tcPr>
          <w:p w:rsidR="00792AD3" w:rsidRDefault="00792AD3" w:rsidP="00792AD3">
            <w:pPr>
              <w:rPr>
                <w:b/>
                <w:bCs/>
                <w:sz w:val="22"/>
                <w:szCs w:val="22"/>
              </w:rPr>
            </w:pPr>
            <w:r>
              <w:rPr>
                <w:b/>
                <w:bCs/>
                <w:sz w:val="22"/>
                <w:szCs w:val="22"/>
              </w:rPr>
              <w:t>~ provided for implementation by the teacher with answers</w:t>
            </w:r>
          </w:p>
          <w:p w:rsidR="00792AD3" w:rsidRDefault="00792AD3" w:rsidP="00792AD3">
            <w:pPr>
              <w:rPr>
                <w:b/>
                <w:bCs/>
                <w:sz w:val="22"/>
                <w:szCs w:val="22"/>
              </w:rPr>
            </w:pPr>
          </w:p>
        </w:tc>
        <w:tc>
          <w:tcPr>
            <w:tcW w:w="1560" w:type="dxa"/>
          </w:tcPr>
          <w:p w:rsidR="00792AD3" w:rsidRDefault="00792AD3" w:rsidP="00792AD3">
            <w:pPr>
              <w:jc w:val="center"/>
              <w:rPr>
                <w:b/>
                <w:bCs/>
                <w:sz w:val="28"/>
                <w:szCs w:val="22"/>
              </w:rPr>
            </w:pPr>
            <w:r>
              <w:rPr>
                <w:b/>
                <w:bCs/>
                <w:sz w:val="28"/>
                <w:szCs w:val="22"/>
              </w:rPr>
              <w:t>/10</w:t>
            </w:r>
          </w:p>
        </w:tc>
      </w:tr>
      <w:tr w:rsidR="00792AD3">
        <w:tblPrEx>
          <w:tblCellMar>
            <w:top w:w="0" w:type="dxa"/>
            <w:bottom w:w="0" w:type="dxa"/>
          </w:tblCellMar>
        </w:tblPrEx>
        <w:trPr>
          <w:cantSplit/>
          <w:trHeight w:val="690"/>
        </w:trPr>
        <w:tc>
          <w:tcPr>
            <w:tcW w:w="7668" w:type="dxa"/>
          </w:tcPr>
          <w:p w:rsidR="00792AD3" w:rsidRDefault="00792AD3" w:rsidP="00792AD3">
            <w:pPr>
              <w:rPr>
                <w:b/>
                <w:bCs/>
                <w:szCs w:val="22"/>
              </w:rPr>
            </w:pPr>
            <w:r>
              <w:rPr>
                <w:b/>
                <w:bCs/>
                <w:szCs w:val="22"/>
              </w:rPr>
              <w:t xml:space="preserve">                                                            </w:t>
            </w:r>
          </w:p>
          <w:p w:rsidR="00792AD3" w:rsidRDefault="00792AD3" w:rsidP="00792AD3">
            <w:pPr>
              <w:rPr>
                <w:b/>
                <w:bCs/>
                <w:sz w:val="32"/>
                <w:szCs w:val="22"/>
              </w:rPr>
            </w:pPr>
            <w:r>
              <w:rPr>
                <w:b/>
                <w:bCs/>
                <w:szCs w:val="22"/>
              </w:rPr>
              <w:t xml:space="preserve">                                                                        </w:t>
            </w:r>
            <w:r>
              <w:rPr>
                <w:b/>
                <w:bCs/>
                <w:sz w:val="32"/>
                <w:szCs w:val="22"/>
              </w:rPr>
              <w:t>TOTAL</w:t>
            </w:r>
          </w:p>
        </w:tc>
        <w:tc>
          <w:tcPr>
            <w:tcW w:w="1560" w:type="dxa"/>
          </w:tcPr>
          <w:p w:rsidR="00792AD3" w:rsidRDefault="00792AD3" w:rsidP="00792AD3">
            <w:pPr>
              <w:rPr>
                <w:b/>
                <w:bCs/>
                <w:sz w:val="28"/>
                <w:szCs w:val="22"/>
              </w:rPr>
            </w:pPr>
            <w:r>
              <w:rPr>
                <w:b/>
                <w:bCs/>
                <w:sz w:val="28"/>
                <w:szCs w:val="22"/>
              </w:rPr>
              <w:t xml:space="preserve">            </w:t>
            </w:r>
          </w:p>
          <w:p w:rsidR="00792AD3" w:rsidRDefault="00792AD3" w:rsidP="00792AD3">
            <w:pPr>
              <w:rPr>
                <w:b/>
                <w:bCs/>
                <w:sz w:val="28"/>
                <w:szCs w:val="22"/>
              </w:rPr>
            </w:pPr>
            <w:r>
              <w:rPr>
                <w:b/>
                <w:bCs/>
                <w:sz w:val="28"/>
                <w:szCs w:val="22"/>
              </w:rPr>
              <w:t xml:space="preserve">       </w:t>
            </w:r>
            <w:r>
              <w:rPr>
                <w:b/>
                <w:bCs/>
                <w:sz w:val="32"/>
                <w:szCs w:val="22"/>
              </w:rPr>
              <w:t xml:space="preserve">/ </w:t>
            </w:r>
            <w:r>
              <w:rPr>
                <w:b/>
                <w:bCs/>
                <w:sz w:val="28"/>
                <w:szCs w:val="22"/>
              </w:rPr>
              <w:t xml:space="preserve"> 65</w:t>
            </w:r>
          </w:p>
        </w:tc>
      </w:tr>
    </w:tbl>
    <w:p w:rsidR="00792AD3" w:rsidRDefault="00792AD3" w:rsidP="00792AD3">
      <w:pPr>
        <w:ind w:left="720"/>
        <w:rPr>
          <w:b/>
          <w:bCs/>
          <w:sz w:val="28"/>
          <w:szCs w:val="22"/>
        </w:rPr>
      </w:pPr>
      <w:r>
        <w:rPr>
          <w:b/>
          <w:bCs/>
          <w:sz w:val="28"/>
          <w:szCs w:val="22"/>
        </w:rPr>
        <w:t>OTHER COMMENTS:</w:t>
      </w:r>
    </w:p>
    <w:p w:rsidR="00792AD3" w:rsidRDefault="00792AD3" w:rsidP="00792AD3">
      <w:pPr>
        <w:pStyle w:val="Heading2"/>
        <w:jc w:val="left"/>
      </w:pPr>
    </w:p>
    <w:p w:rsidR="00792AD3" w:rsidRDefault="00792AD3" w:rsidP="00792AD3"/>
    <w:p w:rsidR="00792AD3" w:rsidRDefault="00792AD3" w:rsidP="00792AD3"/>
    <w:p w:rsidR="00792AD3" w:rsidRDefault="00792AD3" w:rsidP="00792AD3">
      <w:r>
        <w:t xml:space="preserve"> </w:t>
      </w:r>
    </w:p>
    <w:p w:rsidR="00792AD3" w:rsidRPr="00313D90" w:rsidRDefault="00792AD3" w:rsidP="00792AD3">
      <w:pPr>
        <w:rPr>
          <w:b/>
          <w:bCs/>
        </w:rPr>
      </w:pPr>
      <w:r>
        <w:br w:type="page"/>
      </w:r>
      <w:r>
        <w:lastRenderedPageBreak/>
        <w:t>(</w:t>
      </w:r>
      <w:r w:rsidRPr="00313D90">
        <w:rPr>
          <w:b/>
          <w:bCs/>
        </w:rPr>
        <w:t>APPENDIX 6</w:t>
      </w:r>
      <w:r>
        <w:rPr>
          <w:b/>
          <w:bCs/>
        </w:rPr>
        <w:t>)</w:t>
      </w:r>
      <w:r w:rsidRPr="00313D90">
        <w:rPr>
          <w:b/>
          <w:bCs/>
        </w:rPr>
        <w:t xml:space="preserve">  </w:t>
      </w:r>
    </w:p>
    <w:p w:rsidR="00792AD3" w:rsidRDefault="00792AD3" w:rsidP="00792AD3">
      <w:pPr>
        <w:jc w:val="center"/>
        <w:rPr>
          <w:b/>
          <w:bCs/>
          <w:sz w:val="32"/>
          <w:szCs w:val="22"/>
        </w:rPr>
      </w:pPr>
      <w:r>
        <w:rPr>
          <w:b/>
          <w:bCs/>
          <w:sz w:val="28"/>
          <w:szCs w:val="22"/>
        </w:rPr>
        <w:t xml:space="preserve">ASSESSMENT TOOL FOR </w:t>
      </w:r>
      <w:r>
        <w:rPr>
          <w:b/>
          <w:bCs/>
          <w:sz w:val="32"/>
          <w:szCs w:val="22"/>
        </w:rPr>
        <w:t>INDIVIDUAL RESPONSE</w:t>
      </w:r>
    </w:p>
    <w:p w:rsidR="00792AD3" w:rsidRDefault="00792AD3" w:rsidP="00792AD3">
      <w:pPr>
        <w:ind w:left="720"/>
        <w:jc w:val="center"/>
        <w:rPr>
          <w:b/>
          <w:bCs/>
          <w:sz w:val="32"/>
          <w:szCs w:val="22"/>
        </w:rPr>
      </w:pPr>
    </w:p>
    <w:p w:rsidR="00792AD3" w:rsidRPr="00930D8C" w:rsidRDefault="00792AD3" w:rsidP="00792AD3">
      <w:pPr>
        <w:ind w:left="720"/>
        <w:jc w:val="center"/>
        <w:rPr>
          <w:b/>
          <w:bCs/>
          <w:sz w:val="32"/>
          <w:szCs w:val="22"/>
        </w:rPr>
      </w:pPr>
      <w:r>
        <w:rPr>
          <w:b/>
          <w:bCs/>
          <w:sz w:val="32"/>
          <w:szCs w:val="22"/>
        </w:rPr>
        <w:t xml:space="preserve">Student Name:  </w:t>
      </w:r>
      <w:r>
        <w:rPr>
          <w:b/>
          <w:bCs/>
          <w:sz w:val="32"/>
          <w:szCs w:val="22"/>
          <w:u w:val="single"/>
        </w:rPr>
        <w:tab/>
      </w:r>
      <w:r>
        <w:rPr>
          <w:b/>
          <w:bCs/>
          <w:sz w:val="32"/>
          <w:szCs w:val="22"/>
          <w:u w:val="single"/>
        </w:rPr>
        <w:tab/>
      </w:r>
      <w:r>
        <w:rPr>
          <w:b/>
          <w:bCs/>
          <w:sz w:val="32"/>
          <w:szCs w:val="22"/>
          <w:u w:val="single"/>
        </w:rPr>
        <w:tab/>
      </w:r>
      <w:r>
        <w:rPr>
          <w:b/>
          <w:bCs/>
          <w:sz w:val="32"/>
          <w:szCs w:val="22"/>
          <w:u w:val="single"/>
        </w:rPr>
        <w:tab/>
      </w:r>
      <w:r>
        <w:rPr>
          <w:b/>
          <w:bCs/>
          <w:sz w:val="32"/>
          <w:szCs w:val="22"/>
          <w:u w:val="single"/>
        </w:rPr>
        <w:tab/>
      </w:r>
      <w:r>
        <w:rPr>
          <w:b/>
          <w:bCs/>
          <w:sz w:val="32"/>
          <w:szCs w:val="22"/>
          <w:u w:val="single"/>
        </w:rPr>
        <w:tab/>
      </w:r>
      <w:r>
        <w:rPr>
          <w:b/>
          <w:bCs/>
          <w:sz w:val="32"/>
          <w:szCs w:val="22"/>
          <w:u w:val="single"/>
        </w:rPr>
        <w:tab/>
      </w:r>
    </w:p>
    <w:p w:rsidR="00792AD3" w:rsidRDefault="00792AD3" w:rsidP="00792AD3">
      <w:pPr>
        <w:ind w:left="720"/>
        <w:jc w:val="center"/>
        <w:rPr>
          <w:b/>
          <w:bCs/>
          <w:sz w:val="32"/>
          <w:szCs w:val="22"/>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996"/>
        <w:gridCol w:w="1079"/>
        <w:gridCol w:w="1137"/>
        <w:gridCol w:w="2696"/>
      </w:tblGrid>
      <w:tr w:rsidR="00792AD3">
        <w:tc>
          <w:tcPr>
            <w:tcW w:w="5996" w:type="dxa"/>
            <w:shd w:val="clear" w:color="auto" w:fill="CCCCCC"/>
          </w:tcPr>
          <w:p w:rsidR="00792AD3" w:rsidRDefault="00792AD3" w:rsidP="00792AD3">
            <w:pPr>
              <w:jc w:val="center"/>
              <w:rPr>
                <w:b/>
              </w:rPr>
            </w:pPr>
            <w:r>
              <w:rPr>
                <w:b/>
              </w:rPr>
              <w:t>Category &amp; Criteria</w:t>
            </w:r>
          </w:p>
        </w:tc>
        <w:tc>
          <w:tcPr>
            <w:tcW w:w="1079" w:type="dxa"/>
            <w:shd w:val="clear" w:color="auto" w:fill="CCCCCC"/>
          </w:tcPr>
          <w:p w:rsidR="00792AD3" w:rsidRDefault="00792AD3" w:rsidP="00792AD3">
            <w:pPr>
              <w:jc w:val="center"/>
              <w:rPr>
                <w:b/>
              </w:rPr>
            </w:pPr>
            <w:r>
              <w:rPr>
                <w:b/>
              </w:rPr>
              <w:t>Possible Mark</w:t>
            </w:r>
          </w:p>
        </w:tc>
        <w:tc>
          <w:tcPr>
            <w:tcW w:w="1137" w:type="dxa"/>
            <w:shd w:val="clear" w:color="auto" w:fill="CCCCCC"/>
          </w:tcPr>
          <w:p w:rsidR="00792AD3" w:rsidRDefault="00792AD3" w:rsidP="00792AD3">
            <w:pPr>
              <w:jc w:val="center"/>
              <w:rPr>
                <w:b/>
              </w:rPr>
            </w:pPr>
            <w:r>
              <w:rPr>
                <w:b/>
              </w:rPr>
              <w:t>Assigned</w:t>
            </w:r>
          </w:p>
          <w:p w:rsidR="00792AD3" w:rsidRDefault="00792AD3" w:rsidP="00792AD3">
            <w:pPr>
              <w:jc w:val="center"/>
              <w:rPr>
                <w:b/>
              </w:rPr>
            </w:pPr>
            <w:r>
              <w:rPr>
                <w:b/>
              </w:rPr>
              <w:t>Mark</w:t>
            </w:r>
          </w:p>
        </w:tc>
        <w:tc>
          <w:tcPr>
            <w:tcW w:w="2696" w:type="dxa"/>
            <w:shd w:val="clear" w:color="auto" w:fill="CCCCCC"/>
          </w:tcPr>
          <w:p w:rsidR="00792AD3" w:rsidRDefault="00792AD3" w:rsidP="00792AD3">
            <w:pPr>
              <w:jc w:val="center"/>
              <w:rPr>
                <w:b/>
              </w:rPr>
            </w:pPr>
            <w:r>
              <w:rPr>
                <w:b/>
              </w:rPr>
              <w:t>Instructor</w:t>
            </w:r>
          </w:p>
          <w:p w:rsidR="00792AD3" w:rsidRDefault="00792AD3" w:rsidP="00792AD3">
            <w:pPr>
              <w:jc w:val="center"/>
              <w:rPr>
                <w:b/>
              </w:rPr>
            </w:pPr>
            <w:r>
              <w:rPr>
                <w:b/>
              </w:rPr>
              <w:t>Comments</w:t>
            </w:r>
          </w:p>
        </w:tc>
      </w:tr>
      <w:tr w:rsidR="00792AD3">
        <w:trPr>
          <w:cantSplit/>
        </w:trPr>
        <w:tc>
          <w:tcPr>
            <w:tcW w:w="5996" w:type="dxa"/>
          </w:tcPr>
          <w:p w:rsidR="00792AD3" w:rsidRPr="00471823" w:rsidRDefault="00792AD3" w:rsidP="00792AD3">
            <w:pPr>
              <w:tabs>
                <w:tab w:val="left" w:pos="0"/>
              </w:tabs>
              <w:rPr>
                <w:lang w:val="en-CA"/>
              </w:rPr>
            </w:pPr>
            <w:r w:rsidRPr="00471823">
              <w:rPr>
                <w:b/>
                <w:lang w:val="en-CA"/>
              </w:rPr>
              <w:t>Reflection on Process</w:t>
            </w:r>
          </w:p>
          <w:p w:rsidR="00792AD3" w:rsidRDefault="00792AD3" w:rsidP="00792AD3">
            <w:pPr>
              <w:rPr>
                <w:sz w:val="22"/>
              </w:rPr>
            </w:pPr>
            <w:r w:rsidRPr="00471823">
              <w:rPr>
                <w:lang w:val="en-CA"/>
              </w:rPr>
              <w:t>Rich detail</w:t>
            </w:r>
            <w:r w:rsidRPr="00471823">
              <w:t>.</w:t>
            </w:r>
            <w:r>
              <w:rPr>
                <w:lang w:val="en-CA"/>
              </w:rPr>
              <w:t xml:space="preserve"> </w:t>
            </w:r>
            <w:r w:rsidRPr="00471823">
              <w:rPr>
                <w:lang w:val="en-CA"/>
              </w:rPr>
              <w:t>Insightful</w:t>
            </w:r>
            <w:r w:rsidRPr="00471823">
              <w:t>.</w:t>
            </w:r>
            <w:r>
              <w:rPr>
                <w:lang w:val="en-CA"/>
              </w:rPr>
              <w:t xml:space="preserve"> </w:t>
            </w:r>
            <w:r w:rsidRPr="00471823">
              <w:rPr>
                <w:lang w:val="en-CA"/>
              </w:rPr>
              <w:t>Makes reference to: individual’s contribution to group, group dynamics, group learning, group communication</w:t>
            </w:r>
            <w:r w:rsidRPr="00471823">
              <w:t>.</w:t>
            </w:r>
            <w:r>
              <w:rPr>
                <w:lang w:val="en-CA"/>
              </w:rPr>
              <w:t xml:space="preserve"> </w:t>
            </w:r>
            <w:r w:rsidRPr="00471823">
              <w:rPr>
                <w:lang w:val="en-CA"/>
              </w:rPr>
              <w:t>Identifies strengths of the group (ie. Dynamics).</w:t>
            </w:r>
            <w:r>
              <w:rPr>
                <w:lang w:val="en-CA"/>
              </w:rPr>
              <w:t xml:space="preserve"> </w:t>
            </w:r>
            <w:r w:rsidRPr="00471823">
              <w:rPr>
                <w:lang w:val="en-CA"/>
              </w:rPr>
              <w:t>Identifies group frustrations</w:t>
            </w:r>
            <w:r w:rsidRPr="00471823">
              <w:t xml:space="preserve"> and what the individuals did to resolve them.</w:t>
            </w:r>
            <w:r>
              <w:rPr>
                <w:lang w:val="en-CA"/>
              </w:rPr>
              <w:t xml:space="preserve"> </w:t>
            </w:r>
            <w:r w:rsidRPr="00471823">
              <w:rPr>
                <w:lang w:val="en-CA"/>
              </w:rPr>
              <w:t xml:space="preserve">Comment on the application and relevance of the group process (group work, reflection on the group work) to the individual’s own classroom and usability </w:t>
            </w:r>
            <w:r w:rsidRPr="00471823">
              <w:t xml:space="preserve">in </w:t>
            </w:r>
            <w:r w:rsidRPr="00471823">
              <w:rPr>
                <w:lang w:val="en-CA"/>
              </w:rPr>
              <w:t>department situations</w:t>
            </w:r>
            <w:r w:rsidRPr="00471823">
              <w:t xml:space="preserve">. </w:t>
            </w:r>
          </w:p>
        </w:tc>
        <w:tc>
          <w:tcPr>
            <w:tcW w:w="1079" w:type="dxa"/>
          </w:tcPr>
          <w:p w:rsidR="00792AD3" w:rsidRDefault="00792AD3" w:rsidP="00792AD3">
            <w:pPr>
              <w:jc w:val="center"/>
              <w:rPr>
                <w:sz w:val="28"/>
                <w:szCs w:val="28"/>
              </w:rPr>
            </w:pPr>
          </w:p>
          <w:p w:rsidR="00792AD3" w:rsidRDefault="00792AD3" w:rsidP="00792AD3">
            <w:pPr>
              <w:jc w:val="center"/>
              <w:rPr>
                <w:sz w:val="28"/>
                <w:szCs w:val="28"/>
              </w:rPr>
            </w:pPr>
          </w:p>
          <w:p w:rsidR="00792AD3" w:rsidRDefault="00792AD3" w:rsidP="00792AD3">
            <w:pPr>
              <w:jc w:val="center"/>
              <w:rPr>
                <w:sz w:val="28"/>
                <w:szCs w:val="28"/>
              </w:rPr>
            </w:pPr>
          </w:p>
          <w:p w:rsidR="00792AD3" w:rsidRDefault="00792AD3" w:rsidP="00792AD3">
            <w:pPr>
              <w:jc w:val="center"/>
              <w:rPr>
                <w:sz w:val="28"/>
                <w:szCs w:val="28"/>
              </w:rPr>
            </w:pPr>
            <w:r>
              <w:rPr>
                <w:sz w:val="28"/>
                <w:szCs w:val="28"/>
              </w:rPr>
              <w:t>15</w:t>
            </w:r>
          </w:p>
          <w:p w:rsidR="00792AD3" w:rsidRDefault="00792AD3" w:rsidP="00792AD3">
            <w:pPr>
              <w:jc w:val="center"/>
              <w:rPr>
                <w:sz w:val="28"/>
                <w:szCs w:val="28"/>
              </w:rPr>
            </w:pPr>
          </w:p>
        </w:tc>
        <w:tc>
          <w:tcPr>
            <w:tcW w:w="1137" w:type="dxa"/>
          </w:tcPr>
          <w:p w:rsidR="00792AD3" w:rsidRDefault="00792AD3" w:rsidP="00792AD3">
            <w:pPr>
              <w:rPr>
                <w:sz w:val="22"/>
              </w:rPr>
            </w:pPr>
          </w:p>
        </w:tc>
        <w:tc>
          <w:tcPr>
            <w:tcW w:w="2696" w:type="dxa"/>
            <w:vMerge w:val="restart"/>
          </w:tcPr>
          <w:p w:rsidR="00792AD3" w:rsidRDefault="00792AD3" w:rsidP="00792AD3">
            <w:pPr>
              <w:rPr>
                <w:sz w:val="22"/>
              </w:rPr>
            </w:pPr>
          </w:p>
        </w:tc>
      </w:tr>
      <w:tr w:rsidR="00792AD3">
        <w:trPr>
          <w:cantSplit/>
        </w:trPr>
        <w:tc>
          <w:tcPr>
            <w:tcW w:w="5996" w:type="dxa"/>
          </w:tcPr>
          <w:p w:rsidR="00792AD3" w:rsidRDefault="00792AD3" w:rsidP="00792AD3">
            <w:pPr>
              <w:rPr>
                <w:b/>
              </w:rPr>
            </w:pPr>
            <w:r>
              <w:rPr>
                <w:b/>
              </w:rPr>
              <w:t>Usefulness to Individual’s School and Accommodations that Need to be Made for Said School</w:t>
            </w:r>
          </w:p>
          <w:p w:rsidR="00792AD3" w:rsidRDefault="00792AD3" w:rsidP="00792AD3">
            <w:pPr>
              <w:rPr>
                <w:sz w:val="22"/>
              </w:rPr>
            </w:pPr>
            <w:r w:rsidRPr="00471823">
              <w:rPr>
                <w:lang w:val="en-CA"/>
              </w:rPr>
              <w:t xml:space="preserve">The individual’s school is described in light of social dynamics, student body, unique characteristics, and </w:t>
            </w:r>
            <w:r w:rsidRPr="00471823">
              <w:rPr>
                <w:b/>
                <w:lang w:val="en-CA"/>
              </w:rPr>
              <w:t>school culture</w:t>
            </w:r>
            <w:r w:rsidRPr="00471823">
              <w:t>.</w:t>
            </w:r>
            <w:r>
              <w:rPr>
                <w:lang w:val="en-CA"/>
              </w:rPr>
              <w:t xml:space="preserve"> </w:t>
            </w:r>
            <w:r w:rsidRPr="00471823">
              <w:rPr>
                <w:lang w:val="en-CA"/>
              </w:rPr>
              <w:t>Statement of usefulness of this unit to the individual’s school, with explanation and justification</w:t>
            </w:r>
            <w:r w:rsidRPr="00471823">
              <w:t xml:space="preserve"> (but not referenced).</w:t>
            </w:r>
            <w:r>
              <w:rPr>
                <w:lang w:val="en-CA"/>
              </w:rPr>
              <w:t xml:space="preserve"> </w:t>
            </w:r>
            <w:r w:rsidRPr="00471823">
              <w:rPr>
                <w:lang w:val="en-CA"/>
              </w:rPr>
              <w:t>Analyse links (in the unit) to the described school community and students.</w:t>
            </w:r>
          </w:p>
        </w:tc>
        <w:tc>
          <w:tcPr>
            <w:tcW w:w="1079" w:type="dxa"/>
          </w:tcPr>
          <w:p w:rsidR="00792AD3" w:rsidRDefault="00792AD3" w:rsidP="00792AD3">
            <w:pPr>
              <w:jc w:val="center"/>
              <w:rPr>
                <w:sz w:val="28"/>
                <w:szCs w:val="28"/>
              </w:rPr>
            </w:pPr>
          </w:p>
          <w:p w:rsidR="00792AD3" w:rsidRDefault="00792AD3" w:rsidP="00792AD3">
            <w:pPr>
              <w:jc w:val="center"/>
              <w:rPr>
                <w:sz w:val="28"/>
                <w:szCs w:val="28"/>
              </w:rPr>
            </w:pPr>
          </w:p>
          <w:p w:rsidR="00792AD3" w:rsidRDefault="00792AD3" w:rsidP="00792AD3">
            <w:pPr>
              <w:jc w:val="center"/>
              <w:rPr>
                <w:sz w:val="28"/>
                <w:szCs w:val="28"/>
              </w:rPr>
            </w:pPr>
            <w:r>
              <w:rPr>
                <w:sz w:val="28"/>
                <w:szCs w:val="28"/>
              </w:rPr>
              <w:t>15</w:t>
            </w:r>
          </w:p>
        </w:tc>
        <w:tc>
          <w:tcPr>
            <w:tcW w:w="1137" w:type="dxa"/>
          </w:tcPr>
          <w:p w:rsidR="00792AD3" w:rsidRDefault="00792AD3" w:rsidP="00792AD3">
            <w:pPr>
              <w:rPr>
                <w:sz w:val="22"/>
              </w:rPr>
            </w:pPr>
          </w:p>
        </w:tc>
        <w:tc>
          <w:tcPr>
            <w:tcW w:w="2696" w:type="dxa"/>
            <w:vMerge/>
          </w:tcPr>
          <w:p w:rsidR="00792AD3" w:rsidRDefault="00792AD3" w:rsidP="00792AD3">
            <w:pPr>
              <w:rPr>
                <w:sz w:val="22"/>
              </w:rPr>
            </w:pPr>
          </w:p>
        </w:tc>
      </w:tr>
      <w:tr w:rsidR="00792AD3">
        <w:trPr>
          <w:cantSplit/>
        </w:trPr>
        <w:tc>
          <w:tcPr>
            <w:tcW w:w="5996" w:type="dxa"/>
          </w:tcPr>
          <w:p w:rsidR="00792AD3" w:rsidRDefault="00792AD3" w:rsidP="00792AD3">
            <w:pPr>
              <w:jc w:val="right"/>
              <w:rPr>
                <w:b/>
              </w:rPr>
            </w:pPr>
            <w:r>
              <w:rPr>
                <w:b/>
              </w:rPr>
              <w:t>TOTAL</w:t>
            </w:r>
          </w:p>
          <w:p w:rsidR="00792AD3" w:rsidRDefault="00792AD3" w:rsidP="00792AD3">
            <w:pPr>
              <w:jc w:val="right"/>
              <w:rPr>
                <w:b/>
              </w:rPr>
            </w:pPr>
            <w:r w:rsidRPr="00471823">
              <w:rPr>
                <w:b/>
                <w:lang w:val="en-CA"/>
              </w:rPr>
              <w:t>No bibliography or footnotes accepted - this is personal</w:t>
            </w:r>
            <w:r>
              <w:rPr>
                <w:b/>
              </w:rPr>
              <w:t xml:space="preserve">     </w:t>
            </w:r>
          </w:p>
        </w:tc>
        <w:tc>
          <w:tcPr>
            <w:tcW w:w="1079" w:type="dxa"/>
          </w:tcPr>
          <w:p w:rsidR="00792AD3" w:rsidRDefault="00792AD3" w:rsidP="00792AD3">
            <w:pPr>
              <w:jc w:val="center"/>
              <w:rPr>
                <w:sz w:val="28"/>
                <w:szCs w:val="28"/>
              </w:rPr>
            </w:pPr>
            <w:r>
              <w:rPr>
                <w:sz w:val="28"/>
                <w:szCs w:val="28"/>
              </w:rPr>
              <w:t>30</w:t>
            </w:r>
          </w:p>
        </w:tc>
        <w:tc>
          <w:tcPr>
            <w:tcW w:w="1137" w:type="dxa"/>
          </w:tcPr>
          <w:p w:rsidR="00792AD3" w:rsidRDefault="00792AD3" w:rsidP="00792AD3">
            <w:pPr>
              <w:rPr>
                <w:sz w:val="22"/>
              </w:rPr>
            </w:pPr>
          </w:p>
        </w:tc>
        <w:tc>
          <w:tcPr>
            <w:tcW w:w="2696" w:type="dxa"/>
            <w:vMerge/>
          </w:tcPr>
          <w:p w:rsidR="00792AD3" w:rsidRDefault="00792AD3" w:rsidP="00792AD3">
            <w:pPr>
              <w:rPr>
                <w:sz w:val="22"/>
              </w:rPr>
            </w:pPr>
          </w:p>
        </w:tc>
      </w:tr>
    </w:tbl>
    <w:p w:rsidR="00792AD3" w:rsidRDefault="00792AD3" w:rsidP="00792AD3">
      <w:pPr>
        <w:rPr>
          <w:sz w:val="22"/>
        </w:rPr>
      </w:pPr>
    </w:p>
    <w:p w:rsidR="00792AD3" w:rsidRDefault="00792AD3" w:rsidP="00792AD3">
      <w:pPr>
        <w:rPr>
          <w:sz w:val="22"/>
        </w:rPr>
      </w:pPr>
    </w:p>
    <w:p w:rsidR="00792AD3" w:rsidRDefault="00792AD3" w:rsidP="00792AD3">
      <w:pPr>
        <w:rPr>
          <w:sz w:val="22"/>
        </w:rPr>
      </w:pPr>
    </w:p>
    <w:p w:rsidR="00792AD3" w:rsidRDefault="00792AD3" w:rsidP="00792AD3">
      <w:pPr>
        <w:rPr>
          <w:sz w:val="22"/>
        </w:rPr>
      </w:pPr>
    </w:p>
    <w:p w:rsidR="00792AD3" w:rsidRDefault="00792AD3" w:rsidP="00792AD3"/>
    <w:p w:rsidR="00792AD3" w:rsidRPr="005C029B" w:rsidRDefault="00792AD3" w:rsidP="00792AD3">
      <w:pPr>
        <w:sectPr w:rsidR="00792AD3" w:rsidRPr="005C029B">
          <w:pgSz w:w="12240" w:h="15840"/>
          <w:pgMar w:top="720" w:right="1138" w:bottom="806" w:left="1138" w:header="806" w:footer="994" w:gutter="0"/>
          <w:cols w:space="720"/>
          <w:noEndnote/>
          <w:titlePg/>
        </w:sectPr>
      </w:pPr>
    </w:p>
    <w:p w:rsidR="00792AD3" w:rsidRPr="005C029B" w:rsidRDefault="00792AD3" w:rsidP="00792AD3">
      <w:pPr>
        <w:pStyle w:val="1AutoList1"/>
        <w:rPr>
          <w:rFonts w:ascii="Times New Roman" w:hAnsi="Times New Roman"/>
          <w:sz w:val="24"/>
        </w:rPr>
      </w:pPr>
      <w:r w:rsidRPr="005C029B">
        <w:rPr>
          <w:rFonts w:ascii="Times New Roman" w:hAnsi="Times New Roman"/>
          <w:b/>
          <w:sz w:val="24"/>
        </w:rPr>
        <w:lastRenderedPageBreak/>
        <w:t xml:space="preserve">D.  ASSIGNMENT:  </w:t>
      </w:r>
      <w:r w:rsidRPr="005C029B">
        <w:rPr>
          <w:rFonts w:ascii="Times New Roman" w:hAnsi="Times New Roman"/>
          <w:b/>
          <w:sz w:val="24"/>
          <w:u w:val="single"/>
        </w:rPr>
        <w:t>PROFESSIONAL GROWTH (50 points)</w:t>
      </w:r>
    </w:p>
    <w:p w:rsidR="00792AD3" w:rsidRPr="005C029B" w:rsidRDefault="00792AD3" w:rsidP="00792AD3"/>
    <w:p w:rsidR="00792AD3" w:rsidRDefault="00792AD3" w:rsidP="00792AD3">
      <w:r w:rsidRPr="005C029B">
        <w:t>These points will be awarded based on a collection of activities and assignments including:</w:t>
      </w:r>
    </w:p>
    <w:p w:rsidR="00792AD3" w:rsidRPr="005C029B" w:rsidRDefault="00792AD3" w:rsidP="00792AD3"/>
    <w:p w:rsidR="00792AD3" w:rsidRPr="00D127CC" w:rsidRDefault="00792AD3" w:rsidP="00792AD3">
      <w:pPr>
        <w:rPr>
          <w:b/>
        </w:rPr>
      </w:pPr>
      <w:r w:rsidRPr="00D127CC">
        <w:rPr>
          <w:b/>
        </w:rPr>
        <w:t>Participation</w:t>
      </w:r>
    </w:p>
    <w:p w:rsidR="00792AD3" w:rsidRPr="005C029B" w:rsidRDefault="00792AD3" w:rsidP="00792AD3">
      <w:r w:rsidRPr="005C029B">
        <w:t xml:space="preserve">This will be based on the quality of your work throughout the course and on assignments the instructor gives either to be done in class as part of the instruction, or at home in preparation for a future lesson/activity. Another part of the participation is gleaned from evaluation of active participation in all assignments. </w:t>
      </w:r>
    </w:p>
    <w:p w:rsidR="00792AD3" w:rsidRPr="005C029B" w:rsidRDefault="00792AD3" w:rsidP="00792AD3">
      <w:pPr>
        <w:rPr>
          <w:highlight w:val="yellow"/>
        </w:rPr>
      </w:pPr>
    </w:p>
    <w:p w:rsidR="00792AD3" w:rsidRPr="00D127CC" w:rsidRDefault="00792AD3" w:rsidP="00792AD3">
      <w:pPr>
        <w:rPr>
          <w:b/>
        </w:rPr>
      </w:pPr>
      <w:r w:rsidRPr="00D127CC">
        <w:rPr>
          <w:b/>
        </w:rPr>
        <w:t>Concept Presentation Feedback</w:t>
      </w:r>
    </w:p>
    <w:p w:rsidR="00792AD3" w:rsidRPr="005C029B" w:rsidRDefault="00792AD3" w:rsidP="00792AD3">
      <w:r w:rsidRPr="005C029B">
        <w:t>This feedback must be constructive and specific to each person’s concept presentation.  You will fill in the feedback form and provide the presenter with constructive feedback that will allow them to grow as a teacher.</w:t>
      </w:r>
    </w:p>
    <w:p w:rsidR="00792AD3" w:rsidRPr="005C029B" w:rsidRDefault="00792AD3" w:rsidP="00792AD3">
      <w:pPr>
        <w:rPr>
          <w:highlight w:val="yellow"/>
        </w:rPr>
      </w:pPr>
    </w:p>
    <w:p w:rsidR="00792AD3" w:rsidRPr="00D127CC" w:rsidRDefault="00792AD3" w:rsidP="00792AD3">
      <w:pPr>
        <w:rPr>
          <w:b/>
        </w:rPr>
      </w:pPr>
      <w:r w:rsidRPr="00D127CC">
        <w:rPr>
          <w:b/>
        </w:rPr>
        <w:t>Best Practice Teaching Ideas</w:t>
      </w:r>
    </w:p>
    <w:p w:rsidR="00792AD3" w:rsidRPr="005C029B" w:rsidRDefault="00792AD3" w:rsidP="00792AD3">
      <w:r w:rsidRPr="005C029B">
        <w:t>These Best Practice Teaching Ideas (or “Wildcards”) are to be presented at various times during the course according to a pre-arranged sign up sheet.  They should be a motivator that adds spice to a subject and grade level of your choice. Make sure you discuss why you have chosen this idea, how it might benefit your students, if you have tried it before, how you might modify it for the future (or maybe not do it at all).  This is an open-ended presentation format that will provide great ideas for your peers.</w:t>
      </w:r>
    </w:p>
    <w:p w:rsidR="00792AD3" w:rsidRPr="005C029B" w:rsidRDefault="00792AD3" w:rsidP="00792AD3"/>
    <w:p w:rsidR="00792AD3" w:rsidRPr="00D127CC" w:rsidRDefault="00792AD3" w:rsidP="00792AD3">
      <w:pPr>
        <w:rPr>
          <w:b/>
        </w:rPr>
      </w:pPr>
      <w:r w:rsidRPr="00D127CC">
        <w:rPr>
          <w:b/>
        </w:rPr>
        <w:t>Departmental Issues Analysis and Leadership</w:t>
      </w:r>
    </w:p>
    <w:p w:rsidR="00792AD3" w:rsidRDefault="00792AD3" w:rsidP="00792AD3">
      <w:r w:rsidRPr="005C029B">
        <w:t>This component includes assuming the role of whole group discussion leader.  Discussions will involve issues determined by the class that are typical in a school science department.</w:t>
      </w:r>
    </w:p>
    <w:p w:rsidR="00792AD3" w:rsidRDefault="00792AD3" w:rsidP="00792AD3"/>
    <w:p w:rsidR="00792AD3" w:rsidRPr="005C029B" w:rsidRDefault="00792AD3" w:rsidP="00792AD3">
      <w:pPr>
        <w:sectPr w:rsidR="00792AD3" w:rsidRPr="005C029B">
          <w:pgSz w:w="12240" w:h="15840"/>
          <w:pgMar w:top="720" w:right="1138" w:bottom="806" w:left="1138" w:header="708" w:footer="708" w:gutter="0"/>
          <w:cols w:space="708"/>
          <w:docGrid w:linePitch="360"/>
        </w:sectPr>
      </w:pPr>
    </w:p>
    <w:p w:rsidR="00792AD3" w:rsidRPr="00E07106" w:rsidRDefault="00792AD3" w:rsidP="00792AD3">
      <w:pPr>
        <w:rPr>
          <w:b/>
          <w:sz w:val="18"/>
          <w:szCs w:val="18"/>
          <w:lang w:eastAsia="ar-SA"/>
        </w:rPr>
      </w:pPr>
      <w:r w:rsidRPr="00E07106">
        <w:rPr>
          <w:b/>
          <w:i/>
          <w:sz w:val="18"/>
          <w:szCs w:val="18"/>
          <w:lang w:eastAsia="ar-SA"/>
        </w:rPr>
        <w:lastRenderedPageBreak/>
        <w:t>Tentative</w:t>
      </w:r>
      <w:r w:rsidRPr="00E07106">
        <w:rPr>
          <w:b/>
          <w:sz w:val="18"/>
          <w:szCs w:val="18"/>
          <w:lang w:eastAsia="ar-SA"/>
        </w:rPr>
        <w:t xml:space="preserve"> Calendar for Honours Specialist – Biology/Physics </w:t>
      </w:r>
      <w:proofErr w:type="gramStart"/>
      <w:r w:rsidRPr="00E07106">
        <w:rPr>
          <w:b/>
          <w:sz w:val="18"/>
          <w:szCs w:val="18"/>
          <w:lang w:eastAsia="ar-SA"/>
        </w:rPr>
        <w:t>AQ  2009</w:t>
      </w:r>
      <w:proofErr w:type="gramEnd"/>
    </w:p>
    <w:tbl>
      <w:tblPr>
        <w:tblW w:w="13798" w:type="dxa"/>
        <w:tblInd w:w="-5" w:type="dxa"/>
        <w:tblLayout w:type="fixed"/>
        <w:tblLook w:val="0000"/>
      </w:tblPr>
      <w:tblGrid>
        <w:gridCol w:w="2759"/>
        <w:gridCol w:w="2760"/>
        <w:gridCol w:w="2759"/>
        <w:gridCol w:w="2760"/>
        <w:gridCol w:w="2760"/>
      </w:tblGrid>
      <w:tr w:rsidR="00792AD3" w:rsidRPr="00E07106">
        <w:tc>
          <w:tcPr>
            <w:tcW w:w="2759" w:type="dxa"/>
            <w:tcBorders>
              <w:top w:val="single" w:sz="4" w:space="0" w:color="000000"/>
              <w:left w:val="single" w:sz="4" w:space="0" w:color="000000"/>
              <w:bottom w:val="single" w:sz="4" w:space="0" w:color="000000"/>
            </w:tcBorders>
            <w:vAlign w:val="center"/>
          </w:tcPr>
          <w:p w:rsidR="00792AD3" w:rsidRPr="00E07106" w:rsidRDefault="00792AD3" w:rsidP="00792AD3">
            <w:pPr>
              <w:snapToGrid w:val="0"/>
              <w:rPr>
                <w:smallCaps/>
                <w:sz w:val="18"/>
                <w:szCs w:val="18"/>
                <w:lang w:eastAsia="ar-SA"/>
              </w:rPr>
            </w:pPr>
            <w:r w:rsidRPr="00E07106">
              <w:rPr>
                <w:smallCaps/>
                <w:sz w:val="18"/>
                <w:szCs w:val="18"/>
                <w:lang w:eastAsia="ar-SA"/>
              </w:rPr>
              <w:t>Monday</w:t>
            </w:r>
          </w:p>
        </w:tc>
        <w:tc>
          <w:tcPr>
            <w:tcW w:w="2760" w:type="dxa"/>
            <w:tcBorders>
              <w:top w:val="single" w:sz="4" w:space="0" w:color="000000"/>
              <w:left w:val="single" w:sz="4" w:space="0" w:color="000000"/>
              <w:bottom w:val="single" w:sz="4" w:space="0" w:color="000000"/>
            </w:tcBorders>
            <w:vAlign w:val="center"/>
          </w:tcPr>
          <w:p w:rsidR="00792AD3" w:rsidRPr="00E07106" w:rsidRDefault="00792AD3" w:rsidP="00792AD3">
            <w:pPr>
              <w:snapToGrid w:val="0"/>
              <w:rPr>
                <w:smallCaps/>
                <w:sz w:val="18"/>
                <w:szCs w:val="18"/>
                <w:lang w:eastAsia="ar-SA"/>
              </w:rPr>
            </w:pPr>
            <w:r w:rsidRPr="00E07106">
              <w:rPr>
                <w:smallCaps/>
                <w:sz w:val="18"/>
                <w:szCs w:val="18"/>
                <w:lang w:eastAsia="ar-SA"/>
              </w:rPr>
              <w:t>Tuesday</w:t>
            </w:r>
          </w:p>
        </w:tc>
        <w:tc>
          <w:tcPr>
            <w:tcW w:w="2759" w:type="dxa"/>
            <w:tcBorders>
              <w:top w:val="single" w:sz="4" w:space="0" w:color="000000"/>
              <w:left w:val="single" w:sz="4" w:space="0" w:color="000000"/>
              <w:bottom w:val="single" w:sz="4" w:space="0" w:color="000000"/>
            </w:tcBorders>
            <w:vAlign w:val="center"/>
          </w:tcPr>
          <w:p w:rsidR="00792AD3" w:rsidRPr="00E07106" w:rsidRDefault="00792AD3" w:rsidP="00792AD3">
            <w:pPr>
              <w:snapToGrid w:val="0"/>
              <w:rPr>
                <w:smallCaps/>
                <w:sz w:val="18"/>
                <w:szCs w:val="18"/>
                <w:lang w:eastAsia="ar-SA"/>
              </w:rPr>
            </w:pPr>
            <w:r w:rsidRPr="00E07106">
              <w:rPr>
                <w:smallCaps/>
                <w:sz w:val="18"/>
                <w:szCs w:val="18"/>
                <w:lang w:eastAsia="ar-SA"/>
              </w:rPr>
              <w:t>Wednesday</w:t>
            </w:r>
          </w:p>
        </w:tc>
        <w:tc>
          <w:tcPr>
            <w:tcW w:w="2760" w:type="dxa"/>
            <w:tcBorders>
              <w:top w:val="single" w:sz="4" w:space="0" w:color="000000"/>
              <w:left w:val="single" w:sz="4" w:space="0" w:color="000000"/>
              <w:bottom w:val="single" w:sz="4" w:space="0" w:color="000000"/>
            </w:tcBorders>
            <w:vAlign w:val="center"/>
          </w:tcPr>
          <w:p w:rsidR="00792AD3" w:rsidRPr="00E07106" w:rsidRDefault="00792AD3" w:rsidP="00792AD3">
            <w:pPr>
              <w:snapToGrid w:val="0"/>
              <w:rPr>
                <w:smallCaps/>
                <w:sz w:val="18"/>
                <w:szCs w:val="18"/>
                <w:lang w:eastAsia="ar-SA"/>
              </w:rPr>
            </w:pPr>
            <w:r w:rsidRPr="00E07106">
              <w:rPr>
                <w:smallCaps/>
                <w:sz w:val="18"/>
                <w:szCs w:val="18"/>
                <w:lang w:eastAsia="ar-SA"/>
              </w:rPr>
              <w:t>Thursday</w:t>
            </w:r>
          </w:p>
        </w:tc>
        <w:tc>
          <w:tcPr>
            <w:tcW w:w="2760" w:type="dxa"/>
            <w:tcBorders>
              <w:top w:val="single" w:sz="4" w:space="0" w:color="000000"/>
              <w:left w:val="single" w:sz="4" w:space="0" w:color="000000"/>
              <w:bottom w:val="single" w:sz="4" w:space="0" w:color="000000"/>
              <w:right w:val="single" w:sz="4" w:space="0" w:color="000000"/>
            </w:tcBorders>
            <w:vAlign w:val="center"/>
          </w:tcPr>
          <w:p w:rsidR="00792AD3" w:rsidRPr="00E07106" w:rsidRDefault="00792AD3" w:rsidP="00792AD3">
            <w:pPr>
              <w:snapToGrid w:val="0"/>
              <w:rPr>
                <w:smallCaps/>
                <w:sz w:val="18"/>
                <w:szCs w:val="18"/>
                <w:lang w:eastAsia="ar-SA"/>
              </w:rPr>
            </w:pPr>
            <w:r w:rsidRPr="00E07106">
              <w:rPr>
                <w:smallCaps/>
                <w:sz w:val="18"/>
                <w:szCs w:val="18"/>
                <w:lang w:eastAsia="ar-SA"/>
              </w:rPr>
              <w:t>Friday</w:t>
            </w:r>
          </w:p>
        </w:tc>
      </w:tr>
      <w:tr w:rsidR="00792AD3" w:rsidRPr="00E07106">
        <w:trPr>
          <w:trHeight w:val="2416"/>
        </w:trPr>
        <w:tc>
          <w:tcPr>
            <w:tcW w:w="2759" w:type="dxa"/>
            <w:tcBorders>
              <w:top w:val="single" w:sz="4" w:space="0" w:color="000000"/>
              <w:left w:val="single" w:sz="4" w:space="0" w:color="000000"/>
              <w:bottom w:val="single" w:sz="4" w:space="0" w:color="000000"/>
            </w:tcBorders>
            <w:shd w:val="clear" w:color="auto" w:fill="E6E6E6"/>
          </w:tcPr>
          <w:p w:rsidR="00792AD3" w:rsidRPr="00E07106" w:rsidRDefault="00792AD3" w:rsidP="00792AD3">
            <w:pPr>
              <w:rPr>
                <w:sz w:val="18"/>
                <w:szCs w:val="18"/>
                <w:lang w:eastAsia="ar-SA"/>
              </w:rPr>
            </w:pPr>
            <w:r w:rsidRPr="00E07106">
              <w:rPr>
                <w:sz w:val="18"/>
                <w:szCs w:val="18"/>
                <w:lang w:eastAsia="ar-SA"/>
              </w:rPr>
              <w:t>29</w:t>
            </w:r>
          </w:p>
        </w:tc>
        <w:tc>
          <w:tcPr>
            <w:tcW w:w="2760" w:type="dxa"/>
            <w:tcBorders>
              <w:top w:val="single" w:sz="4" w:space="0" w:color="000000"/>
              <w:left w:val="single" w:sz="4" w:space="0" w:color="000000"/>
              <w:bottom w:val="single" w:sz="4" w:space="0" w:color="000000"/>
            </w:tcBorders>
            <w:shd w:val="clear" w:color="auto" w:fill="E6E6E6"/>
          </w:tcPr>
          <w:p w:rsidR="00792AD3" w:rsidRPr="00E07106" w:rsidRDefault="00792AD3" w:rsidP="00792AD3">
            <w:pPr>
              <w:rPr>
                <w:sz w:val="18"/>
                <w:szCs w:val="18"/>
                <w:lang w:eastAsia="ar-SA"/>
              </w:rPr>
            </w:pPr>
            <w:r w:rsidRPr="00E07106">
              <w:rPr>
                <w:sz w:val="18"/>
                <w:szCs w:val="18"/>
                <w:lang w:eastAsia="ar-SA"/>
              </w:rPr>
              <w:t>30</w:t>
            </w:r>
          </w:p>
        </w:tc>
        <w:tc>
          <w:tcPr>
            <w:tcW w:w="2759" w:type="dxa"/>
            <w:tcBorders>
              <w:top w:val="single" w:sz="4" w:space="0" w:color="000000"/>
              <w:left w:val="single" w:sz="4" w:space="0" w:color="000000"/>
              <w:bottom w:val="single" w:sz="4" w:space="0" w:color="000000"/>
            </w:tcBorders>
            <w:shd w:val="clear" w:color="auto" w:fill="E6E6E6"/>
          </w:tcPr>
          <w:p w:rsidR="00792AD3" w:rsidRPr="00E07106" w:rsidRDefault="00792AD3" w:rsidP="00792AD3">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1</w:t>
            </w:r>
          </w:p>
        </w:tc>
        <w:tc>
          <w:tcPr>
            <w:tcW w:w="2760" w:type="dxa"/>
            <w:tcBorders>
              <w:left w:val="single" w:sz="4" w:space="0" w:color="000000"/>
              <w:bottom w:val="single" w:sz="4" w:space="0" w:color="000000"/>
            </w:tcBorders>
          </w:tcPr>
          <w:p w:rsidR="00792AD3" w:rsidRPr="00E07106" w:rsidRDefault="00792AD3" w:rsidP="00792AD3">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2</w:t>
            </w:r>
            <w:r w:rsidRPr="00E07106">
              <w:rPr>
                <w:rFonts w:ascii="Times New Roman" w:hAnsi="Times New Roman"/>
                <w:sz w:val="18"/>
                <w:szCs w:val="18"/>
                <w:lang w:eastAsia="ar-SA"/>
              </w:rPr>
              <w:tab/>
            </w:r>
            <w:r w:rsidRPr="00E07106">
              <w:rPr>
                <w:rFonts w:ascii="Times New Roman" w:hAnsi="Times New Roman"/>
                <w:sz w:val="18"/>
                <w:szCs w:val="18"/>
                <w:lang w:eastAsia="ar-SA"/>
              </w:rPr>
              <w:tab/>
            </w:r>
            <w:r w:rsidRPr="00E07106">
              <w:rPr>
                <w:rFonts w:ascii="Times New Roman" w:hAnsi="Times New Roman"/>
                <w:sz w:val="18"/>
                <w:szCs w:val="18"/>
                <w:lang w:eastAsia="ar-SA"/>
              </w:rPr>
              <w:tab/>
              <w:t>KT</w:t>
            </w:r>
          </w:p>
          <w:p w:rsidR="00792AD3" w:rsidRPr="00E07106" w:rsidRDefault="00792AD3" w:rsidP="00792AD3">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Intro to HS Bio</w:t>
            </w:r>
          </w:p>
          <w:p w:rsidR="00792AD3" w:rsidRPr="00E07106" w:rsidRDefault="00792AD3" w:rsidP="00792AD3">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Course Overview</w:t>
            </w:r>
          </w:p>
          <w:p w:rsidR="00792AD3" w:rsidRPr="00E07106" w:rsidRDefault="00792AD3" w:rsidP="00792AD3">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Get to Know You</w:t>
            </w:r>
          </w:p>
          <w:p w:rsidR="00792AD3" w:rsidRPr="00E07106" w:rsidRDefault="00792AD3" w:rsidP="00792AD3">
            <w:pPr>
              <w:pStyle w:val="Footer"/>
              <w:widowControl/>
              <w:tabs>
                <w:tab w:val="clear" w:pos="4320"/>
                <w:tab w:val="clear" w:pos="8640"/>
              </w:tabs>
              <w:autoSpaceDE/>
              <w:autoSpaceDN/>
              <w:snapToGrid w:val="0"/>
              <w:rPr>
                <w:rFonts w:ascii="Times New Roman" w:hAnsi="Times New Roman"/>
                <w:sz w:val="18"/>
                <w:szCs w:val="18"/>
                <w:lang w:eastAsia="ar-SA"/>
              </w:rPr>
            </w:pPr>
          </w:p>
          <w:p w:rsidR="00792AD3" w:rsidRPr="00E07106" w:rsidRDefault="00792AD3" w:rsidP="00792AD3">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Standards of Practice</w:t>
            </w:r>
          </w:p>
          <w:p w:rsidR="00792AD3" w:rsidRPr="00E07106" w:rsidRDefault="00792AD3" w:rsidP="00792AD3">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 xml:space="preserve">Biology/Physics Courses – Scope and Sequence (Grade 1 – 12) </w:t>
            </w:r>
          </w:p>
          <w:p w:rsidR="00792AD3" w:rsidRPr="00E07106" w:rsidRDefault="00792AD3" w:rsidP="00792AD3">
            <w:pPr>
              <w:pStyle w:val="Footer"/>
              <w:widowControl/>
              <w:tabs>
                <w:tab w:val="clear" w:pos="4320"/>
                <w:tab w:val="clear" w:pos="8640"/>
              </w:tabs>
              <w:autoSpaceDE/>
              <w:autoSpaceDN/>
              <w:snapToGrid w:val="0"/>
              <w:rPr>
                <w:rFonts w:ascii="Times New Roman" w:hAnsi="Times New Roman"/>
                <w:sz w:val="18"/>
                <w:szCs w:val="18"/>
                <w:lang w:eastAsia="ar-SA"/>
              </w:rPr>
            </w:pPr>
          </w:p>
          <w:p w:rsidR="00792AD3" w:rsidRPr="00E07106" w:rsidRDefault="00792AD3" w:rsidP="00792AD3">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Library Tour &amp; Student Cards</w:t>
            </w:r>
          </w:p>
        </w:tc>
        <w:tc>
          <w:tcPr>
            <w:tcW w:w="2760" w:type="dxa"/>
            <w:tcBorders>
              <w:left w:val="single" w:sz="4" w:space="0" w:color="000000"/>
              <w:bottom w:val="single" w:sz="4" w:space="0" w:color="000000"/>
              <w:right w:val="single" w:sz="4" w:space="0" w:color="000000"/>
            </w:tcBorders>
          </w:tcPr>
          <w:p w:rsidR="00792AD3" w:rsidRPr="00E07106" w:rsidRDefault="00792AD3" w:rsidP="00792AD3">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3</w:t>
            </w:r>
            <w:r w:rsidRPr="00E07106">
              <w:rPr>
                <w:rFonts w:ascii="Times New Roman" w:hAnsi="Times New Roman"/>
                <w:sz w:val="18"/>
                <w:szCs w:val="18"/>
                <w:lang w:eastAsia="ar-SA"/>
              </w:rPr>
              <w:tab/>
            </w:r>
            <w:r w:rsidRPr="00E07106">
              <w:rPr>
                <w:rFonts w:ascii="Times New Roman" w:hAnsi="Times New Roman"/>
                <w:sz w:val="18"/>
                <w:szCs w:val="18"/>
                <w:lang w:eastAsia="ar-SA"/>
              </w:rPr>
              <w:tab/>
            </w:r>
            <w:r w:rsidRPr="00E07106">
              <w:rPr>
                <w:rFonts w:ascii="Times New Roman" w:hAnsi="Times New Roman"/>
                <w:sz w:val="18"/>
                <w:szCs w:val="18"/>
                <w:lang w:eastAsia="ar-SA"/>
              </w:rPr>
              <w:tab/>
              <w:t>KT</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 xml:space="preserve">Learning Styles </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Differentiated Instruction</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Assessment and Evaluation</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lang w:eastAsia="ar-SA"/>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CP Topic Finalized</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WC x 2</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lang w:eastAsia="ar-SA"/>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Unit Plan Assignment</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Work Time (Unit Plan)</w:t>
            </w:r>
          </w:p>
        </w:tc>
      </w:tr>
      <w:tr w:rsidR="00792AD3" w:rsidRPr="00E07106">
        <w:trPr>
          <w:trHeight w:val="2164"/>
        </w:trPr>
        <w:tc>
          <w:tcPr>
            <w:tcW w:w="2759" w:type="dxa"/>
            <w:tcBorders>
              <w:left w:val="single" w:sz="4" w:space="0" w:color="000000"/>
              <w:bottom w:val="single" w:sz="4" w:space="0" w:color="000000"/>
            </w:tcBorders>
          </w:tcPr>
          <w:p w:rsidR="00792AD3" w:rsidRPr="00E07106" w:rsidRDefault="00792AD3" w:rsidP="00792AD3">
            <w:pPr>
              <w:rPr>
                <w:sz w:val="18"/>
                <w:szCs w:val="18"/>
                <w:lang w:eastAsia="ar-SA"/>
              </w:rPr>
            </w:pPr>
            <w:r w:rsidRPr="00E07106">
              <w:rPr>
                <w:sz w:val="18"/>
                <w:szCs w:val="18"/>
                <w:lang w:eastAsia="ar-SA"/>
              </w:rPr>
              <w:t>6</w:t>
            </w:r>
            <w:r w:rsidRPr="00E07106">
              <w:rPr>
                <w:sz w:val="18"/>
                <w:szCs w:val="18"/>
                <w:lang w:eastAsia="ar-SA"/>
              </w:rPr>
              <w:tab/>
            </w:r>
            <w:r w:rsidRPr="00E07106">
              <w:rPr>
                <w:sz w:val="18"/>
                <w:szCs w:val="18"/>
                <w:lang w:eastAsia="ar-SA"/>
              </w:rPr>
              <w:tab/>
            </w:r>
            <w:r w:rsidRPr="00E07106">
              <w:rPr>
                <w:sz w:val="18"/>
                <w:szCs w:val="18"/>
                <w:lang w:eastAsia="ar-SA"/>
              </w:rPr>
              <w:tab/>
              <w:t>MP</w:t>
            </w:r>
          </w:p>
          <w:p w:rsidR="00792AD3" w:rsidRPr="00E07106" w:rsidRDefault="00792AD3" w:rsidP="00792AD3">
            <w:pPr>
              <w:rPr>
                <w:sz w:val="18"/>
                <w:szCs w:val="18"/>
                <w:lang w:eastAsia="ar-SA"/>
              </w:rPr>
            </w:pPr>
            <w:r w:rsidRPr="00E07106">
              <w:rPr>
                <w:sz w:val="18"/>
                <w:szCs w:val="18"/>
                <w:lang w:eastAsia="ar-SA"/>
              </w:rPr>
              <w:t>Literacy</w:t>
            </w:r>
          </w:p>
          <w:p w:rsidR="00792AD3" w:rsidRPr="00E07106" w:rsidRDefault="00792AD3" w:rsidP="00792AD3">
            <w:pPr>
              <w:rPr>
                <w:sz w:val="18"/>
                <w:szCs w:val="18"/>
                <w:lang w:eastAsia="ar-SA"/>
              </w:rPr>
            </w:pPr>
            <w:r w:rsidRPr="00E07106">
              <w:rPr>
                <w:sz w:val="18"/>
                <w:szCs w:val="18"/>
                <w:lang w:eastAsia="ar-SA"/>
              </w:rPr>
              <w:t>Teaching how to use Textbooks</w:t>
            </w: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r w:rsidRPr="00E07106">
              <w:rPr>
                <w:sz w:val="18"/>
                <w:szCs w:val="18"/>
                <w:lang w:eastAsia="ar-SA"/>
              </w:rPr>
              <w:t>CP x 2</w:t>
            </w:r>
          </w:p>
          <w:p w:rsidR="00792AD3" w:rsidRPr="00E07106" w:rsidRDefault="00792AD3" w:rsidP="00792AD3">
            <w:pPr>
              <w:rPr>
                <w:sz w:val="18"/>
                <w:szCs w:val="18"/>
                <w:lang w:eastAsia="ar-SA"/>
              </w:rPr>
            </w:pPr>
            <w:r w:rsidRPr="00E07106">
              <w:rPr>
                <w:sz w:val="18"/>
                <w:szCs w:val="18"/>
                <w:lang w:eastAsia="ar-SA"/>
              </w:rPr>
              <w:t>WC x 2</w:t>
            </w: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r w:rsidRPr="00E07106">
              <w:rPr>
                <w:sz w:val="18"/>
                <w:szCs w:val="18"/>
                <w:lang w:eastAsia="ar-SA"/>
              </w:rPr>
              <w:t>Work Time (Unit Plan)</w:t>
            </w:r>
          </w:p>
        </w:tc>
        <w:tc>
          <w:tcPr>
            <w:tcW w:w="2760" w:type="dxa"/>
            <w:tcBorders>
              <w:left w:val="single" w:sz="4" w:space="0" w:color="000000"/>
              <w:bottom w:val="single" w:sz="4" w:space="0" w:color="000000"/>
            </w:tcBorders>
          </w:tcPr>
          <w:p w:rsidR="00792AD3" w:rsidRPr="00E07106" w:rsidRDefault="00792AD3" w:rsidP="00792AD3">
            <w:pPr>
              <w:pStyle w:val="Heading1"/>
              <w:rPr>
                <w:b w:val="0"/>
                <w:iCs/>
                <w:sz w:val="18"/>
                <w:szCs w:val="18"/>
                <w:lang w:eastAsia="ar-SA"/>
              </w:rPr>
            </w:pPr>
            <w:r w:rsidRPr="00E07106">
              <w:rPr>
                <w:b w:val="0"/>
                <w:iCs/>
                <w:sz w:val="18"/>
                <w:szCs w:val="18"/>
                <w:lang w:eastAsia="ar-SA"/>
              </w:rPr>
              <w:t>7</w:t>
            </w:r>
            <w:r w:rsidRPr="00E07106">
              <w:rPr>
                <w:b w:val="0"/>
                <w:iCs/>
                <w:sz w:val="18"/>
                <w:szCs w:val="18"/>
                <w:lang w:eastAsia="ar-SA"/>
              </w:rPr>
              <w:tab/>
            </w:r>
            <w:r w:rsidRPr="00E07106">
              <w:rPr>
                <w:b w:val="0"/>
                <w:iCs/>
                <w:sz w:val="18"/>
                <w:szCs w:val="18"/>
                <w:lang w:eastAsia="ar-SA"/>
              </w:rPr>
              <w:tab/>
            </w:r>
            <w:r w:rsidRPr="00E07106">
              <w:rPr>
                <w:b w:val="0"/>
                <w:iCs/>
                <w:sz w:val="18"/>
                <w:szCs w:val="18"/>
                <w:lang w:eastAsia="ar-SA"/>
              </w:rPr>
              <w:tab/>
              <w:t>MP</w:t>
            </w:r>
          </w:p>
          <w:p w:rsidR="00792AD3" w:rsidRPr="00E07106" w:rsidRDefault="00792AD3" w:rsidP="00792AD3">
            <w:pPr>
              <w:rPr>
                <w:sz w:val="18"/>
                <w:szCs w:val="18"/>
                <w:lang w:eastAsia="ar-SA"/>
              </w:rPr>
            </w:pPr>
            <w:r w:rsidRPr="00E07106">
              <w:rPr>
                <w:sz w:val="18"/>
                <w:szCs w:val="18"/>
                <w:lang w:eastAsia="ar-SA"/>
              </w:rPr>
              <w:t>Special Education</w:t>
            </w: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r w:rsidRPr="00E07106">
              <w:rPr>
                <w:sz w:val="18"/>
                <w:szCs w:val="18"/>
                <w:lang w:eastAsia="ar-SA"/>
              </w:rPr>
              <w:t>CP x 2</w:t>
            </w:r>
          </w:p>
          <w:p w:rsidR="00792AD3" w:rsidRPr="00E07106" w:rsidRDefault="00792AD3" w:rsidP="00792AD3">
            <w:pPr>
              <w:rPr>
                <w:sz w:val="18"/>
                <w:szCs w:val="18"/>
                <w:lang w:eastAsia="ar-SA"/>
              </w:rPr>
            </w:pPr>
            <w:r w:rsidRPr="00E07106">
              <w:rPr>
                <w:sz w:val="18"/>
                <w:szCs w:val="18"/>
                <w:lang w:eastAsia="ar-SA"/>
              </w:rPr>
              <w:t>WC x 3</w:t>
            </w: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r w:rsidRPr="00E07106">
              <w:rPr>
                <w:sz w:val="18"/>
                <w:szCs w:val="18"/>
                <w:lang w:eastAsia="ar-SA"/>
              </w:rPr>
              <w:t>Work Time (Unit Plan)</w:t>
            </w:r>
          </w:p>
        </w:tc>
        <w:tc>
          <w:tcPr>
            <w:tcW w:w="2759" w:type="dxa"/>
            <w:tcBorders>
              <w:left w:val="single" w:sz="4" w:space="0" w:color="000000"/>
              <w:bottom w:val="single" w:sz="4" w:space="0" w:color="000000"/>
            </w:tcBorders>
          </w:tcPr>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8</w:t>
            </w:r>
            <w:r w:rsidRPr="00E07106">
              <w:rPr>
                <w:rFonts w:ascii="Times New Roman" w:hAnsi="Times New Roman"/>
                <w:sz w:val="18"/>
                <w:szCs w:val="18"/>
              </w:rPr>
              <w:tab/>
            </w:r>
            <w:r w:rsidRPr="00E07106">
              <w:rPr>
                <w:rFonts w:ascii="Times New Roman" w:hAnsi="Times New Roman"/>
                <w:sz w:val="18"/>
                <w:szCs w:val="18"/>
              </w:rPr>
              <w:tab/>
            </w:r>
            <w:r w:rsidRPr="00E07106">
              <w:rPr>
                <w:rFonts w:ascii="Times New Roman" w:hAnsi="Times New Roman"/>
                <w:sz w:val="18"/>
                <w:szCs w:val="18"/>
              </w:rPr>
              <w:tab/>
              <w:t>MP</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Safety in Science</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CP x 3</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WC x 2</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Work Time (Unit Plan)</w:t>
            </w:r>
          </w:p>
        </w:tc>
        <w:tc>
          <w:tcPr>
            <w:tcW w:w="2760" w:type="dxa"/>
            <w:tcBorders>
              <w:left w:val="single" w:sz="4" w:space="0" w:color="000000"/>
              <w:bottom w:val="single" w:sz="4" w:space="0" w:color="000000"/>
            </w:tcBorders>
          </w:tcPr>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9</w:t>
            </w:r>
            <w:r w:rsidRPr="00E07106">
              <w:rPr>
                <w:rFonts w:ascii="Times New Roman" w:hAnsi="Times New Roman"/>
                <w:sz w:val="18"/>
                <w:szCs w:val="18"/>
              </w:rPr>
              <w:tab/>
            </w:r>
            <w:r w:rsidRPr="00E07106">
              <w:rPr>
                <w:rFonts w:ascii="Times New Roman" w:hAnsi="Times New Roman"/>
                <w:sz w:val="18"/>
                <w:szCs w:val="18"/>
              </w:rPr>
              <w:tab/>
            </w:r>
            <w:r w:rsidRPr="00E07106">
              <w:rPr>
                <w:rFonts w:ascii="Times New Roman" w:hAnsi="Times New Roman"/>
                <w:sz w:val="18"/>
                <w:szCs w:val="18"/>
              </w:rPr>
              <w:tab/>
              <w:t>KT</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 xml:space="preserve">10:00 – 11:30 Maureen Callan </w:t>
            </w:r>
            <w:r w:rsidRPr="00E07106">
              <w:rPr>
                <w:rFonts w:ascii="Times New Roman" w:hAnsi="Times New Roman"/>
                <w:sz w:val="18"/>
                <w:szCs w:val="18"/>
              </w:rPr>
              <w:br/>
              <w:t>(MoE) – Revised Curriculum</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CP x 2</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WC x 2</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tc>
        <w:tc>
          <w:tcPr>
            <w:tcW w:w="2760" w:type="dxa"/>
            <w:tcBorders>
              <w:top w:val="single" w:sz="4" w:space="0" w:color="000000"/>
              <w:left w:val="single" w:sz="4" w:space="0" w:color="000000"/>
              <w:bottom w:val="single" w:sz="4" w:space="0" w:color="000000"/>
              <w:right w:val="single" w:sz="4" w:space="0" w:color="000000"/>
            </w:tcBorders>
          </w:tcPr>
          <w:p w:rsidR="00792AD3" w:rsidRPr="00E07106" w:rsidRDefault="00792AD3" w:rsidP="00792AD3">
            <w:pPr>
              <w:snapToGrid w:val="0"/>
              <w:rPr>
                <w:sz w:val="18"/>
                <w:szCs w:val="18"/>
                <w:lang w:eastAsia="ar-SA"/>
              </w:rPr>
            </w:pPr>
            <w:r w:rsidRPr="00E07106">
              <w:rPr>
                <w:sz w:val="18"/>
                <w:szCs w:val="18"/>
                <w:lang w:eastAsia="ar-SA"/>
              </w:rPr>
              <w:t xml:space="preserve">10 </w:t>
            </w:r>
            <w:r w:rsidRPr="00E07106">
              <w:rPr>
                <w:sz w:val="18"/>
                <w:szCs w:val="18"/>
                <w:lang w:eastAsia="ar-SA"/>
              </w:rPr>
              <w:tab/>
            </w:r>
            <w:r w:rsidRPr="00E07106">
              <w:rPr>
                <w:sz w:val="18"/>
                <w:szCs w:val="18"/>
                <w:lang w:eastAsia="ar-SA"/>
              </w:rPr>
              <w:tab/>
            </w:r>
            <w:r w:rsidRPr="00E07106">
              <w:rPr>
                <w:sz w:val="18"/>
                <w:szCs w:val="18"/>
                <w:lang w:eastAsia="ar-SA"/>
              </w:rPr>
              <w:tab/>
              <w:t>KT</w:t>
            </w:r>
          </w:p>
          <w:p w:rsidR="00792AD3" w:rsidRPr="00E07106" w:rsidRDefault="00792AD3" w:rsidP="00792AD3">
            <w:pPr>
              <w:snapToGrid w:val="0"/>
              <w:rPr>
                <w:sz w:val="18"/>
                <w:szCs w:val="18"/>
                <w:lang w:eastAsia="ar-SA"/>
              </w:rPr>
            </w:pPr>
            <w:r w:rsidRPr="00E07106">
              <w:rPr>
                <w:b/>
                <w:sz w:val="18"/>
                <w:szCs w:val="18"/>
                <w:lang w:eastAsia="ar-SA"/>
              </w:rPr>
              <w:t>Culminating Task and Assessment Tools Due</w:t>
            </w:r>
          </w:p>
          <w:p w:rsidR="00792AD3" w:rsidRPr="00E07106" w:rsidRDefault="00792AD3" w:rsidP="00792AD3">
            <w:pPr>
              <w:snapToGrid w:val="0"/>
              <w:rPr>
                <w:sz w:val="18"/>
                <w:szCs w:val="18"/>
                <w:lang w:eastAsia="ar-SA"/>
              </w:rPr>
            </w:pPr>
          </w:p>
          <w:p w:rsidR="00792AD3" w:rsidRPr="00E07106" w:rsidRDefault="00792AD3" w:rsidP="00792AD3">
            <w:pPr>
              <w:snapToGrid w:val="0"/>
              <w:rPr>
                <w:sz w:val="18"/>
                <w:szCs w:val="18"/>
                <w:lang w:eastAsia="ar-SA"/>
              </w:rPr>
            </w:pPr>
            <w:r w:rsidRPr="00E07106">
              <w:rPr>
                <w:sz w:val="18"/>
                <w:szCs w:val="18"/>
                <w:lang w:eastAsia="ar-SA"/>
              </w:rPr>
              <w:t>Teams-Games-Tournament</w:t>
            </w:r>
          </w:p>
          <w:p w:rsidR="00792AD3" w:rsidRPr="00E07106" w:rsidRDefault="00792AD3" w:rsidP="00792AD3">
            <w:pPr>
              <w:snapToGrid w:val="0"/>
              <w:rPr>
                <w:sz w:val="18"/>
                <w:szCs w:val="18"/>
                <w:lang w:eastAsia="ar-SA"/>
              </w:rPr>
            </w:pPr>
          </w:p>
          <w:p w:rsidR="00792AD3" w:rsidRPr="00E07106" w:rsidRDefault="00792AD3" w:rsidP="00792AD3">
            <w:pPr>
              <w:snapToGrid w:val="0"/>
              <w:rPr>
                <w:sz w:val="18"/>
                <w:szCs w:val="18"/>
                <w:lang w:eastAsia="ar-SA"/>
              </w:rPr>
            </w:pPr>
            <w:r w:rsidRPr="00E07106">
              <w:rPr>
                <w:sz w:val="18"/>
                <w:szCs w:val="18"/>
                <w:lang w:eastAsia="ar-SA"/>
              </w:rPr>
              <w:t>CP x 2</w:t>
            </w:r>
          </w:p>
          <w:p w:rsidR="00792AD3" w:rsidRPr="00E07106" w:rsidRDefault="00792AD3" w:rsidP="00792AD3">
            <w:pPr>
              <w:snapToGrid w:val="0"/>
              <w:rPr>
                <w:sz w:val="18"/>
                <w:szCs w:val="18"/>
                <w:lang w:eastAsia="ar-SA"/>
              </w:rPr>
            </w:pPr>
            <w:r w:rsidRPr="00E07106">
              <w:rPr>
                <w:sz w:val="18"/>
                <w:szCs w:val="18"/>
                <w:lang w:eastAsia="ar-SA"/>
              </w:rPr>
              <w:t>WC x 2</w:t>
            </w:r>
          </w:p>
          <w:p w:rsidR="00792AD3" w:rsidRPr="00E07106" w:rsidRDefault="00792AD3" w:rsidP="00792AD3">
            <w:pPr>
              <w:snapToGrid w:val="0"/>
              <w:rPr>
                <w:sz w:val="18"/>
                <w:szCs w:val="18"/>
                <w:lang w:eastAsia="ar-SA"/>
              </w:rPr>
            </w:pPr>
          </w:p>
          <w:p w:rsidR="00792AD3" w:rsidRPr="00E07106" w:rsidRDefault="00792AD3" w:rsidP="00792AD3">
            <w:pPr>
              <w:snapToGrid w:val="0"/>
              <w:rPr>
                <w:sz w:val="18"/>
                <w:szCs w:val="18"/>
                <w:lang w:eastAsia="ar-SA"/>
              </w:rPr>
            </w:pPr>
            <w:r w:rsidRPr="00E07106">
              <w:rPr>
                <w:sz w:val="18"/>
                <w:szCs w:val="18"/>
                <w:lang w:eastAsia="ar-SA"/>
              </w:rPr>
              <w:t>Work Time (Unit Plan)</w:t>
            </w:r>
          </w:p>
        </w:tc>
      </w:tr>
      <w:tr w:rsidR="00792AD3" w:rsidRPr="00E07106">
        <w:trPr>
          <w:trHeight w:val="2375"/>
        </w:trPr>
        <w:tc>
          <w:tcPr>
            <w:tcW w:w="2759" w:type="dxa"/>
            <w:tcBorders>
              <w:left w:val="single" w:sz="4" w:space="0" w:color="000000"/>
              <w:bottom w:val="single" w:sz="4" w:space="0" w:color="000000"/>
            </w:tcBorders>
          </w:tcPr>
          <w:p w:rsidR="00792AD3" w:rsidRPr="00E07106" w:rsidRDefault="00792AD3" w:rsidP="00792AD3">
            <w:pPr>
              <w:rPr>
                <w:sz w:val="18"/>
                <w:szCs w:val="18"/>
              </w:rPr>
            </w:pPr>
            <w:r w:rsidRPr="00E07106">
              <w:rPr>
                <w:sz w:val="18"/>
                <w:szCs w:val="18"/>
              </w:rPr>
              <w:t>13</w:t>
            </w:r>
          </w:p>
          <w:p w:rsidR="00792AD3" w:rsidRPr="00E07106" w:rsidRDefault="00792AD3" w:rsidP="00792AD3">
            <w:pPr>
              <w:rPr>
                <w:sz w:val="18"/>
                <w:szCs w:val="18"/>
              </w:rPr>
            </w:pPr>
            <w:r w:rsidRPr="00E07106">
              <w:rPr>
                <w:sz w:val="18"/>
                <w:szCs w:val="18"/>
              </w:rPr>
              <w:t>Inquiry Based Learning</w:t>
            </w:r>
          </w:p>
          <w:p w:rsidR="00792AD3" w:rsidRDefault="00792AD3" w:rsidP="00792AD3">
            <w:pPr>
              <w:rPr>
                <w:sz w:val="18"/>
                <w:szCs w:val="18"/>
              </w:rPr>
            </w:pPr>
          </w:p>
          <w:p w:rsidR="00792AD3" w:rsidRPr="00E07106" w:rsidRDefault="00792AD3" w:rsidP="00792AD3">
            <w:pPr>
              <w:rPr>
                <w:sz w:val="18"/>
                <w:szCs w:val="18"/>
              </w:rPr>
            </w:pPr>
          </w:p>
          <w:p w:rsidR="00792AD3" w:rsidRPr="00E07106" w:rsidRDefault="00792AD3" w:rsidP="00792AD3">
            <w:pPr>
              <w:snapToGrid w:val="0"/>
              <w:rPr>
                <w:sz w:val="18"/>
                <w:szCs w:val="18"/>
                <w:lang w:eastAsia="ar-SA"/>
              </w:rPr>
            </w:pPr>
            <w:r w:rsidRPr="00E07106">
              <w:rPr>
                <w:sz w:val="18"/>
                <w:szCs w:val="18"/>
                <w:lang w:eastAsia="ar-SA"/>
              </w:rPr>
              <w:t>CP x 3</w:t>
            </w:r>
          </w:p>
          <w:p w:rsidR="00792AD3" w:rsidRPr="00E07106" w:rsidRDefault="00792AD3" w:rsidP="00792AD3">
            <w:pPr>
              <w:rPr>
                <w:sz w:val="18"/>
                <w:szCs w:val="18"/>
                <w:lang w:eastAsia="ar-SA"/>
              </w:rPr>
            </w:pPr>
            <w:r w:rsidRPr="00E07106">
              <w:rPr>
                <w:sz w:val="18"/>
                <w:szCs w:val="18"/>
                <w:lang w:eastAsia="ar-SA"/>
              </w:rPr>
              <w:t>WC x 3</w:t>
            </w: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p>
          <w:p w:rsidR="00792AD3" w:rsidRPr="00E07106" w:rsidRDefault="00792AD3" w:rsidP="00792AD3">
            <w:pPr>
              <w:rPr>
                <w:sz w:val="18"/>
                <w:szCs w:val="18"/>
              </w:rPr>
            </w:pPr>
          </w:p>
        </w:tc>
        <w:tc>
          <w:tcPr>
            <w:tcW w:w="2760" w:type="dxa"/>
            <w:tcBorders>
              <w:left w:val="single" w:sz="4" w:space="0" w:color="000000"/>
              <w:bottom w:val="single" w:sz="4" w:space="0" w:color="000000"/>
            </w:tcBorders>
          </w:tcPr>
          <w:p w:rsidR="00792AD3" w:rsidRPr="00E07106" w:rsidRDefault="00792AD3" w:rsidP="00792AD3">
            <w:pPr>
              <w:rPr>
                <w:sz w:val="18"/>
                <w:szCs w:val="18"/>
              </w:rPr>
            </w:pPr>
            <w:r w:rsidRPr="00E07106">
              <w:rPr>
                <w:sz w:val="18"/>
                <w:szCs w:val="18"/>
              </w:rPr>
              <w:t>14</w:t>
            </w:r>
          </w:p>
          <w:p w:rsidR="00792AD3" w:rsidRPr="00E07106" w:rsidRDefault="00792AD3" w:rsidP="00792AD3">
            <w:pPr>
              <w:rPr>
                <w:sz w:val="18"/>
                <w:szCs w:val="18"/>
              </w:rPr>
            </w:pPr>
            <w:r w:rsidRPr="00E07106">
              <w:rPr>
                <w:sz w:val="18"/>
                <w:szCs w:val="18"/>
              </w:rPr>
              <w:t>Nature of Science</w:t>
            </w:r>
          </w:p>
          <w:p w:rsidR="00792AD3" w:rsidRPr="00E07106" w:rsidRDefault="00792AD3" w:rsidP="00792AD3">
            <w:pPr>
              <w:rPr>
                <w:sz w:val="18"/>
                <w:szCs w:val="18"/>
              </w:rPr>
            </w:pPr>
          </w:p>
          <w:p w:rsidR="00792AD3" w:rsidRPr="00E07106" w:rsidRDefault="00792AD3" w:rsidP="00792AD3">
            <w:pPr>
              <w:rPr>
                <w:sz w:val="18"/>
                <w:szCs w:val="18"/>
              </w:rPr>
            </w:pPr>
          </w:p>
          <w:p w:rsidR="00792AD3" w:rsidRPr="00E07106" w:rsidRDefault="00792AD3" w:rsidP="00792AD3">
            <w:pPr>
              <w:snapToGrid w:val="0"/>
              <w:rPr>
                <w:sz w:val="18"/>
                <w:szCs w:val="18"/>
                <w:lang w:eastAsia="ar-SA"/>
              </w:rPr>
            </w:pPr>
            <w:r w:rsidRPr="00E07106">
              <w:rPr>
                <w:sz w:val="18"/>
                <w:szCs w:val="18"/>
                <w:lang w:eastAsia="ar-SA"/>
              </w:rPr>
              <w:t>CP x 3</w:t>
            </w:r>
          </w:p>
          <w:p w:rsidR="00792AD3" w:rsidRPr="00E07106" w:rsidRDefault="00792AD3" w:rsidP="00792AD3">
            <w:pPr>
              <w:rPr>
                <w:sz w:val="18"/>
                <w:szCs w:val="18"/>
                <w:lang w:eastAsia="ar-SA"/>
              </w:rPr>
            </w:pPr>
            <w:r w:rsidRPr="00E07106">
              <w:rPr>
                <w:sz w:val="18"/>
                <w:szCs w:val="18"/>
                <w:lang w:eastAsia="ar-SA"/>
              </w:rPr>
              <w:t>WC x 2</w:t>
            </w: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p>
          <w:p w:rsidR="00792AD3" w:rsidRPr="00E07106" w:rsidRDefault="00792AD3" w:rsidP="00792AD3">
            <w:pPr>
              <w:rPr>
                <w:sz w:val="18"/>
                <w:szCs w:val="18"/>
              </w:rPr>
            </w:pPr>
            <w:r w:rsidRPr="00E07106">
              <w:rPr>
                <w:sz w:val="18"/>
                <w:szCs w:val="18"/>
                <w:lang w:eastAsia="ar-SA"/>
              </w:rPr>
              <w:t>Work Time (Unit Plan)</w:t>
            </w:r>
          </w:p>
        </w:tc>
        <w:tc>
          <w:tcPr>
            <w:tcW w:w="2759" w:type="dxa"/>
            <w:tcBorders>
              <w:left w:val="single" w:sz="4" w:space="0" w:color="000000"/>
              <w:bottom w:val="single" w:sz="4" w:space="0" w:color="000000"/>
            </w:tcBorders>
          </w:tcPr>
          <w:p w:rsidR="00792AD3" w:rsidRPr="00E07106" w:rsidRDefault="00792AD3" w:rsidP="00792AD3">
            <w:pPr>
              <w:pStyle w:val="Heading4"/>
              <w:jc w:val="left"/>
              <w:rPr>
                <w:b w:val="0"/>
                <w:iCs/>
                <w:sz w:val="18"/>
                <w:szCs w:val="18"/>
              </w:rPr>
            </w:pPr>
            <w:r w:rsidRPr="00E07106">
              <w:rPr>
                <w:b w:val="0"/>
                <w:iCs/>
                <w:sz w:val="18"/>
                <w:szCs w:val="18"/>
              </w:rPr>
              <w:t>15</w:t>
            </w:r>
          </w:p>
          <w:p w:rsidR="00792AD3" w:rsidRPr="00E07106" w:rsidRDefault="00792AD3" w:rsidP="00792AD3">
            <w:pPr>
              <w:rPr>
                <w:sz w:val="18"/>
                <w:szCs w:val="18"/>
              </w:rPr>
            </w:pPr>
          </w:p>
          <w:p w:rsidR="00792AD3" w:rsidRPr="00E07106" w:rsidRDefault="00792AD3" w:rsidP="00792AD3">
            <w:pPr>
              <w:rPr>
                <w:sz w:val="18"/>
                <w:szCs w:val="18"/>
              </w:rPr>
            </w:pPr>
          </w:p>
          <w:p w:rsidR="00792AD3" w:rsidRPr="00E07106" w:rsidRDefault="00792AD3" w:rsidP="00792AD3">
            <w:pPr>
              <w:snapToGrid w:val="0"/>
              <w:rPr>
                <w:sz w:val="18"/>
                <w:szCs w:val="18"/>
                <w:lang w:eastAsia="ar-SA"/>
              </w:rPr>
            </w:pPr>
            <w:r w:rsidRPr="00E07106">
              <w:rPr>
                <w:sz w:val="18"/>
                <w:szCs w:val="18"/>
                <w:lang w:eastAsia="ar-SA"/>
              </w:rPr>
              <w:t>CP x 3</w:t>
            </w:r>
          </w:p>
          <w:p w:rsidR="00792AD3" w:rsidRPr="00E07106" w:rsidRDefault="00792AD3" w:rsidP="00792AD3">
            <w:pPr>
              <w:rPr>
                <w:sz w:val="18"/>
                <w:szCs w:val="18"/>
              </w:rPr>
            </w:pPr>
            <w:r w:rsidRPr="00E07106">
              <w:rPr>
                <w:sz w:val="18"/>
                <w:szCs w:val="18"/>
                <w:lang w:eastAsia="ar-SA"/>
              </w:rPr>
              <w:t>WC x 2</w:t>
            </w:r>
          </w:p>
        </w:tc>
        <w:tc>
          <w:tcPr>
            <w:tcW w:w="2760" w:type="dxa"/>
            <w:tcBorders>
              <w:left w:val="single" w:sz="4" w:space="0" w:color="000000"/>
              <w:bottom w:val="single" w:sz="4" w:space="0" w:color="000000"/>
            </w:tcBorders>
          </w:tcPr>
          <w:p w:rsidR="00792AD3" w:rsidRPr="00E07106" w:rsidRDefault="00792AD3" w:rsidP="00792AD3">
            <w:pPr>
              <w:rPr>
                <w:sz w:val="18"/>
                <w:szCs w:val="18"/>
              </w:rPr>
            </w:pPr>
            <w:r w:rsidRPr="00E07106">
              <w:rPr>
                <w:sz w:val="18"/>
                <w:szCs w:val="18"/>
              </w:rPr>
              <w:t>16</w:t>
            </w:r>
          </w:p>
          <w:p w:rsidR="00792AD3" w:rsidRPr="00E07106" w:rsidRDefault="00792AD3" w:rsidP="00792AD3">
            <w:pPr>
              <w:rPr>
                <w:sz w:val="18"/>
                <w:szCs w:val="18"/>
              </w:rPr>
            </w:pPr>
            <w:r w:rsidRPr="00E07106">
              <w:rPr>
                <w:b/>
                <w:sz w:val="18"/>
                <w:szCs w:val="18"/>
              </w:rPr>
              <w:t>Unit Plan and BLM (except Case Study) Due</w:t>
            </w:r>
          </w:p>
          <w:p w:rsidR="00792AD3" w:rsidRPr="00E07106" w:rsidRDefault="00792AD3" w:rsidP="00792AD3">
            <w:pPr>
              <w:rPr>
                <w:sz w:val="18"/>
                <w:szCs w:val="18"/>
              </w:rPr>
            </w:pPr>
          </w:p>
          <w:p w:rsidR="00792AD3" w:rsidRPr="006E18AB" w:rsidRDefault="00792AD3" w:rsidP="00792AD3">
            <w:pPr>
              <w:rPr>
                <w:sz w:val="18"/>
                <w:szCs w:val="18"/>
                <w:lang w:val="fr-FR"/>
              </w:rPr>
            </w:pPr>
            <w:r w:rsidRPr="006E18AB">
              <w:rPr>
                <w:color w:val="000000"/>
                <w:sz w:val="18"/>
                <w:szCs w:val="18"/>
                <w:lang w:val="fr-FR" w:eastAsia="en-CA"/>
              </w:rPr>
              <w:t>Paul Kortenaar (OSC)</w:t>
            </w:r>
          </w:p>
          <w:p w:rsidR="00792AD3" w:rsidRPr="006E18AB" w:rsidRDefault="00792AD3" w:rsidP="00792AD3">
            <w:pPr>
              <w:rPr>
                <w:sz w:val="18"/>
                <w:szCs w:val="18"/>
                <w:lang w:val="fr-FR"/>
              </w:rPr>
            </w:pPr>
          </w:p>
          <w:p w:rsidR="00792AD3" w:rsidRPr="006E18AB" w:rsidRDefault="00792AD3" w:rsidP="00792AD3">
            <w:pPr>
              <w:rPr>
                <w:sz w:val="18"/>
                <w:szCs w:val="18"/>
                <w:lang w:val="fr-FR"/>
              </w:rPr>
            </w:pPr>
            <w:r w:rsidRPr="006E18AB">
              <w:rPr>
                <w:sz w:val="18"/>
                <w:szCs w:val="18"/>
                <w:lang w:val="fr-FR"/>
              </w:rPr>
              <w:t>CP x 3</w:t>
            </w:r>
          </w:p>
          <w:p w:rsidR="00792AD3" w:rsidRPr="00E07106" w:rsidRDefault="00792AD3" w:rsidP="00792AD3">
            <w:pPr>
              <w:rPr>
                <w:sz w:val="18"/>
                <w:szCs w:val="18"/>
              </w:rPr>
            </w:pPr>
            <w:r w:rsidRPr="00E07106">
              <w:rPr>
                <w:sz w:val="18"/>
                <w:szCs w:val="18"/>
              </w:rPr>
              <w:t>WC x 3</w:t>
            </w:r>
          </w:p>
        </w:tc>
        <w:tc>
          <w:tcPr>
            <w:tcW w:w="2760" w:type="dxa"/>
            <w:tcBorders>
              <w:top w:val="single" w:sz="4" w:space="0" w:color="000000"/>
              <w:left w:val="single" w:sz="4" w:space="0" w:color="000000"/>
              <w:bottom w:val="single" w:sz="4" w:space="0" w:color="000000"/>
              <w:right w:val="single" w:sz="4" w:space="0" w:color="000000"/>
            </w:tcBorders>
            <w:shd w:val="clear" w:color="auto" w:fill="auto"/>
          </w:tcPr>
          <w:p w:rsidR="00792AD3" w:rsidRPr="00E07106" w:rsidRDefault="00792AD3" w:rsidP="00792AD3">
            <w:pPr>
              <w:snapToGrid w:val="0"/>
              <w:rPr>
                <w:sz w:val="18"/>
                <w:szCs w:val="18"/>
                <w:lang w:eastAsia="ar-SA"/>
              </w:rPr>
            </w:pPr>
            <w:r w:rsidRPr="00E07106">
              <w:rPr>
                <w:sz w:val="18"/>
                <w:szCs w:val="18"/>
                <w:lang w:eastAsia="ar-SA"/>
              </w:rPr>
              <w:t>17</w:t>
            </w:r>
          </w:p>
          <w:p w:rsidR="00792AD3" w:rsidRPr="00E07106" w:rsidRDefault="00792AD3" w:rsidP="00792AD3">
            <w:pPr>
              <w:snapToGrid w:val="0"/>
              <w:rPr>
                <w:sz w:val="18"/>
                <w:szCs w:val="18"/>
              </w:rPr>
            </w:pPr>
            <w:r w:rsidRPr="00E07106">
              <w:rPr>
                <w:b/>
                <w:sz w:val="18"/>
                <w:szCs w:val="18"/>
              </w:rPr>
              <w:t>Case Study and Assessment Tools Due</w:t>
            </w:r>
          </w:p>
          <w:p w:rsidR="00792AD3" w:rsidRPr="00E07106" w:rsidRDefault="00792AD3" w:rsidP="00792AD3">
            <w:pPr>
              <w:snapToGrid w:val="0"/>
              <w:rPr>
                <w:sz w:val="18"/>
                <w:szCs w:val="18"/>
              </w:rPr>
            </w:pPr>
          </w:p>
          <w:p w:rsidR="00792AD3" w:rsidRPr="00E07106" w:rsidRDefault="00792AD3" w:rsidP="00792AD3">
            <w:pPr>
              <w:snapToGrid w:val="0"/>
              <w:rPr>
                <w:sz w:val="18"/>
                <w:szCs w:val="18"/>
              </w:rPr>
            </w:pPr>
            <w:r w:rsidRPr="00E07106">
              <w:rPr>
                <w:sz w:val="18"/>
                <w:szCs w:val="18"/>
              </w:rPr>
              <w:t>Field Trip – Brickworks/Todmorden Mills</w:t>
            </w:r>
          </w:p>
          <w:p w:rsidR="00792AD3" w:rsidRPr="00E07106" w:rsidRDefault="00792AD3" w:rsidP="00792AD3">
            <w:pPr>
              <w:snapToGrid w:val="0"/>
              <w:rPr>
                <w:sz w:val="18"/>
                <w:szCs w:val="18"/>
              </w:rPr>
            </w:pPr>
          </w:p>
          <w:p w:rsidR="00792AD3" w:rsidRPr="00E07106" w:rsidRDefault="00792AD3" w:rsidP="00792AD3">
            <w:pPr>
              <w:snapToGrid w:val="0"/>
              <w:rPr>
                <w:sz w:val="18"/>
                <w:szCs w:val="18"/>
              </w:rPr>
            </w:pPr>
          </w:p>
          <w:p w:rsidR="00792AD3" w:rsidRPr="00E07106" w:rsidRDefault="00792AD3" w:rsidP="00792AD3">
            <w:pPr>
              <w:snapToGrid w:val="0"/>
              <w:rPr>
                <w:sz w:val="18"/>
                <w:szCs w:val="18"/>
                <w:lang w:eastAsia="ar-SA"/>
              </w:rPr>
            </w:pPr>
          </w:p>
        </w:tc>
      </w:tr>
      <w:tr w:rsidR="00792AD3" w:rsidRPr="00E07106">
        <w:trPr>
          <w:trHeight w:val="2375"/>
        </w:trPr>
        <w:tc>
          <w:tcPr>
            <w:tcW w:w="2759" w:type="dxa"/>
            <w:tcBorders>
              <w:top w:val="single" w:sz="4" w:space="0" w:color="000000"/>
              <w:left w:val="single" w:sz="4" w:space="0" w:color="000000"/>
              <w:bottom w:val="single" w:sz="4" w:space="0" w:color="000000"/>
            </w:tcBorders>
          </w:tcPr>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20</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Leadership</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CP x 2</w:t>
            </w:r>
          </w:p>
          <w:p w:rsidR="00792AD3" w:rsidRPr="00E07106" w:rsidRDefault="00792AD3" w:rsidP="00792AD3">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WC x 2</w:t>
            </w:r>
          </w:p>
        </w:tc>
        <w:tc>
          <w:tcPr>
            <w:tcW w:w="2760" w:type="dxa"/>
            <w:tcBorders>
              <w:top w:val="single" w:sz="4" w:space="0" w:color="000000"/>
              <w:left w:val="single" w:sz="4" w:space="0" w:color="000000"/>
              <w:bottom w:val="single" w:sz="4" w:space="0" w:color="000000"/>
            </w:tcBorders>
          </w:tcPr>
          <w:p w:rsidR="00792AD3" w:rsidRPr="00E07106" w:rsidRDefault="00792AD3" w:rsidP="00792AD3">
            <w:pPr>
              <w:pStyle w:val="BodyText"/>
              <w:rPr>
                <w:rFonts w:ascii="Times New Roman" w:hAnsi="Times New Roman"/>
                <w:sz w:val="18"/>
                <w:szCs w:val="18"/>
              </w:rPr>
            </w:pPr>
            <w:r w:rsidRPr="00E07106">
              <w:rPr>
                <w:rFonts w:ascii="Times New Roman" w:hAnsi="Times New Roman"/>
                <w:sz w:val="18"/>
                <w:szCs w:val="18"/>
              </w:rPr>
              <w:t>21</w:t>
            </w:r>
          </w:p>
          <w:p w:rsidR="00792AD3" w:rsidRPr="00E07106" w:rsidRDefault="00792AD3" w:rsidP="00792AD3">
            <w:pPr>
              <w:pStyle w:val="BodyText"/>
              <w:rPr>
                <w:rFonts w:ascii="Times New Roman" w:hAnsi="Times New Roman"/>
                <w:sz w:val="18"/>
                <w:szCs w:val="18"/>
              </w:rPr>
            </w:pPr>
            <w:r w:rsidRPr="00E07106">
              <w:rPr>
                <w:rFonts w:ascii="Times New Roman" w:hAnsi="Times New Roman"/>
                <w:b/>
                <w:sz w:val="18"/>
                <w:szCs w:val="18"/>
              </w:rPr>
              <w:t>Individual Response Due</w:t>
            </w:r>
          </w:p>
          <w:p w:rsidR="00792AD3" w:rsidRPr="00E07106" w:rsidRDefault="00792AD3" w:rsidP="00792AD3">
            <w:pPr>
              <w:pStyle w:val="BodyText"/>
              <w:rPr>
                <w:rFonts w:ascii="Times New Roman" w:hAnsi="Times New Roman"/>
                <w:sz w:val="18"/>
                <w:szCs w:val="18"/>
              </w:rPr>
            </w:pPr>
          </w:p>
          <w:p w:rsidR="00792AD3" w:rsidRPr="00E07106" w:rsidRDefault="00792AD3" w:rsidP="00792AD3">
            <w:pPr>
              <w:pStyle w:val="BodyText"/>
              <w:rPr>
                <w:rFonts w:ascii="Times New Roman" w:hAnsi="Times New Roman"/>
                <w:sz w:val="18"/>
                <w:szCs w:val="18"/>
              </w:rPr>
            </w:pPr>
            <w:r w:rsidRPr="00E07106">
              <w:rPr>
                <w:rFonts w:ascii="Times New Roman" w:hAnsi="Times New Roman"/>
                <w:sz w:val="18"/>
                <w:szCs w:val="18"/>
              </w:rPr>
              <w:t xml:space="preserve">Susanna Reichling (TDSB) </w:t>
            </w:r>
            <w:r w:rsidRPr="00E07106">
              <w:rPr>
                <w:rFonts w:ascii="Times New Roman" w:hAnsi="Times New Roman"/>
                <w:sz w:val="18"/>
                <w:szCs w:val="18"/>
              </w:rPr>
              <w:br/>
              <w:t>Biotech Demos/</w:t>
            </w:r>
          </w:p>
          <w:p w:rsidR="00792AD3" w:rsidRPr="00E07106" w:rsidRDefault="00792AD3" w:rsidP="00792AD3">
            <w:pPr>
              <w:pStyle w:val="BodyText"/>
              <w:rPr>
                <w:rFonts w:ascii="Times New Roman" w:hAnsi="Times New Roman"/>
                <w:sz w:val="18"/>
                <w:szCs w:val="18"/>
              </w:rPr>
            </w:pPr>
            <w:r w:rsidRPr="00E07106">
              <w:rPr>
                <w:rFonts w:ascii="Times New Roman" w:hAnsi="Times New Roman"/>
                <w:sz w:val="18"/>
                <w:szCs w:val="18"/>
              </w:rPr>
              <w:t>Sa</w:t>
            </w:r>
            <w:r>
              <w:rPr>
                <w:rFonts w:ascii="Times New Roman" w:hAnsi="Times New Roman"/>
                <w:sz w:val="18"/>
                <w:szCs w:val="18"/>
              </w:rPr>
              <w:t>rah Torrie (PI) – Modern Physic</w:t>
            </w:r>
            <w:r w:rsidRPr="00E07106">
              <w:rPr>
                <w:rFonts w:ascii="Times New Roman" w:hAnsi="Times New Roman"/>
                <w:sz w:val="18"/>
                <w:szCs w:val="18"/>
              </w:rPr>
              <w:t>s in the Grade 12 Curriculum</w:t>
            </w:r>
          </w:p>
          <w:p w:rsidR="00792AD3" w:rsidRPr="00E07106" w:rsidRDefault="00792AD3" w:rsidP="00792AD3">
            <w:pPr>
              <w:pStyle w:val="BodyText"/>
              <w:rPr>
                <w:rFonts w:ascii="Times New Roman" w:hAnsi="Times New Roman"/>
                <w:sz w:val="18"/>
                <w:szCs w:val="18"/>
              </w:rPr>
            </w:pPr>
          </w:p>
          <w:p w:rsidR="00792AD3" w:rsidRPr="00E07106" w:rsidRDefault="00792AD3" w:rsidP="00792AD3">
            <w:pPr>
              <w:pStyle w:val="BodyText"/>
              <w:rPr>
                <w:rFonts w:ascii="Times New Roman" w:hAnsi="Times New Roman"/>
                <w:sz w:val="18"/>
                <w:szCs w:val="18"/>
              </w:rPr>
            </w:pPr>
            <w:r w:rsidRPr="00E07106">
              <w:rPr>
                <w:rFonts w:ascii="Times New Roman" w:hAnsi="Times New Roman"/>
                <w:sz w:val="18"/>
                <w:szCs w:val="18"/>
              </w:rPr>
              <w:t>CP x 1</w:t>
            </w:r>
          </w:p>
          <w:p w:rsidR="00792AD3" w:rsidRPr="00E07106" w:rsidRDefault="00792AD3" w:rsidP="00792AD3">
            <w:pPr>
              <w:pStyle w:val="BodyText"/>
              <w:rPr>
                <w:rFonts w:ascii="Times New Roman" w:hAnsi="Times New Roman"/>
                <w:sz w:val="18"/>
                <w:szCs w:val="18"/>
              </w:rPr>
            </w:pPr>
            <w:r w:rsidRPr="00E07106">
              <w:rPr>
                <w:rFonts w:ascii="Times New Roman" w:hAnsi="Times New Roman"/>
                <w:sz w:val="18"/>
                <w:szCs w:val="18"/>
              </w:rPr>
              <w:t>WC x 1</w:t>
            </w:r>
          </w:p>
        </w:tc>
        <w:tc>
          <w:tcPr>
            <w:tcW w:w="2759" w:type="dxa"/>
            <w:tcBorders>
              <w:top w:val="single" w:sz="4" w:space="0" w:color="000000"/>
              <w:left w:val="single" w:sz="4" w:space="0" w:color="000000"/>
              <w:bottom w:val="single" w:sz="4" w:space="0" w:color="000000"/>
            </w:tcBorders>
          </w:tcPr>
          <w:p w:rsidR="00792AD3" w:rsidRPr="00E07106" w:rsidRDefault="00792AD3" w:rsidP="00792AD3">
            <w:pPr>
              <w:rPr>
                <w:sz w:val="18"/>
                <w:szCs w:val="18"/>
                <w:lang w:eastAsia="ar-SA"/>
              </w:rPr>
            </w:pPr>
            <w:r w:rsidRPr="00E07106">
              <w:rPr>
                <w:sz w:val="18"/>
                <w:szCs w:val="18"/>
                <w:lang w:eastAsia="ar-SA"/>
              </w:rPr>
              <w:t>22</w:t>
            </w:r>
          </w:p>
          <w:p w:rsidR="00792AD3" w:rsidRPr="00E07106" w:rsidRDefault="00792AD3" w:rsidP="00792AD3">
            <w:pPr>
              <w:rPr>
                <w:sz w:val="18"/>
                <w:szCs w:val="18"/>
                <w:lang w:eastAsia="ar-SA"/>
              </w:rPr>
            </w:pPr>
            <w:r w:rsidRPr="00E07106">
              <w:rPr>
                <w:sz w:val="18"/>
                <w:szCs w:val="18"/>
                <w:lang w:eastAsia="ar-SA"/>
              </w:rPr>
              <w:t>Field Trip to OSC - Optics</w:t>
            </w:r>
          </w:p>
        </w:tc>
        <w:tc>
          <w:tcPr>
            <w:tcW w:w="2760" w:type="dxa"/>
            <w:tcBorders>
              <w:top w:val="single" w:sz="4" w:space="0" w:color="000000"/>
              <w:left w:val="single" w:sz="4" w:space="0" w:color="000000"/>
              <w:bottom w:val="single" w:sz="4" w:space="0" w:color="000000"/>
            </w:tcBorders>
          </w:tcPr>
          <w:p w:rsidR="00792AD3" w:rsidRPr="00E07106" w:rsidRDefault="00792AD3" w:rsidP="00792AD3">
            <w:pPr>
              <w:rPr>
                <w:sz w:val="18"/>
                <w:szCs w:val="18"/>
                <w:lang w:eastAsia="ar-SA"/>
              </w:rPr>
            </w:pPr>
            <w:r w:rsidRPr="00E07106">
              <w:rPr>
                <w:sz w:val="18"/>
                <w:szCs w:val="18"/>
                <w:lang w:eastAsia="ar-SA"/>
              </w:rPr>
              <w:t>23</w:t>
            </w:r>
          </w:p>
          <w:p w:rsidR="00792AD3" w:rsidRPr="00E07106" w:rsidRDefault="00792AD3" w:rsidP="00792AD3">
            <w:pPr>
              <w:rPr>
                <w:sz w:val="18"/>
                <w:szCs w:val="18"/>
                <w:lang w:eastAsia="ar-SA"/>
              </w:rPr>
            </w:pPr>
            <w:r w:rsidRPr="00E07106">
              <w:rPr>
                <w:sz w:val="18"/>
                <w:szCs w:val="18"/>
                <w:lang w:eastAsia="ar-SA"/>
              </w:rPr>
              <w:t>Sharing of Resources</w:t>
            </w: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r w:rsidRPr="00E07106">
              <w:rPr>
                <w:sz w:val="18"/>
                <w:szCs w:val="18"/>
                <w:lang w:eastAsia="ar-SA"/>
              </w:rPr>
              <w:t>Instructor/Teacher Conferences</w:t>
            </w:r>
          </w:p>
          <w:p w:rsidR="00792AD3" w:rsidRPr="00E07106" w:rsidRDefault="00792AD3" w:rsidP="00792AD3">
            <w:pPr>
              <w:rPr>
                <w:sz w:val="18"/>
                <w:szCs w:val="18"/>
                <w:lang w:eastAsia="ar-SA"/>
              </w:rPr>
            </w:pPr>
          </w:p>
          <w:p w:rsidR="00792AD3" w:rsidRPr="00E07106" w:rsidRDefault="00792AD3" w:rsidP="00792AD3">
            <w:pPr>
              <w:rPr>
                <w:sz w:val="18"/>
                <w:szCs w:val="18"/>
                <w:lang w:eastAsia="ar-SA"/>
              </w:rPr>
            </w:pPr>
            <w:r w:rsidRPr="00E07106">
              <w:rPr>
                <w:sz w:val="18"/>
                <w:szCs w:val="18"/>
                <w:lang w:eastAsia="ar-SA"/>
              </w:rPr>
              <w:t>Meeting of the Minds (location TBD)</w:t>
            </w:r>
          </w:p>
        </w:tc>
        <w:tc>
          <w:tcPr>
            <w:tcW w:w="2760" w:type="dxa"/>
            <w:tcBorders>
              <w:top w:val="single" w:sz="4" w:space="0" w:color="000000"/>
              <w:left w:val="single" w:sz="4" w:space="0" w:color="000000"/>
              <w:bottom w:val="single" w:sz="4" w:space="0" w:color="000000"/>
              <w:right w:val="single" w:sz="4" w:space="0" w:color="000000"/>
            </w:tcBorders>
            <w:shd w:val="clear" w:color="auto" w:fill="E6E6E6"/>
          </w:tcPr>
          <w:p w:rsidR="00792AD3" w:rsidRPr="00E07106" w:rsidRDefault="00792AD3" w:rsidP="00792AD3">
            <w:pPr>
              <w:snapToGrid w:val="0"/>
              <w:rPr>
                <w:sz w:val="18"/>
                <w:szCs w:val="18"/>
                <w:lang w:eastAsia="ar-SA"/>
              </w:rPr>
            </w:pPr>
            <w:r w:rsidRPr="00E07106">
              <w:rPr>
                <w:sz w:val="18"/>
                <w:szCs w:val="18"/>
                <w:lang w:eastAsia="ar-SA"/>
              </w:rPr>
              <w:t>24</w:t>
            </w:r>
          </w:p>
          <w:p w:rsidR="00792AD3" w:rsidRDefault="00792AD3" w:rsidP="00792AD3">
            <w:pPr>
              <w:snapToGrid w:val="0"/>
              <w:rPr>
                <w:sz w:val="18"/>
                <w:szCs w:val="18"/>
                <w:lang w:eastAsia="ar-SA"/>
              </w:rPr>
            </w:pPr>
            <w:r w:rsidRPr="00E07106">
              <w:rPr>
                <w:sz w:val="18"/>
                <w:szCs w:val="18"/>
                <w:lang w:eastAsia="ar-SA"/>
              </w:rPr>
              <w:t xml:space="preserve">Feedback from Mentor to Mentee is due the day after the Concept Presentation.  The Professional Practice Report is due to the instructor two days after the Concept Presentation.  </w:t>
            </w:r>
          </w:p>
          <w:p w:rsidR="00792AD3" w:rsidRDefault="00792AD3" w:rsidP="00792AD3">
            <w:pPr>
              <w:snapToGrid w:val="0"/>
              <w:rPr>
                <w:sz w:val="18"/>
                <w:szCs w:val="18"/>
                <w:lang w:eastAsia="ar-SA"/>
              </w:rPr>
            </w:pPr>
          </w:p>
          <w:p w:rsidR="00792AD3" w:rsidRPr="00E07106" w:rsidRDefault="00792AD3" w:rsidP="00792AD3">
            <w:pPr>
              <w:snapToGrid w:val="0"/>
              <w:rPr>
                <w:sz w:val="18"/>
                <w:szCs w:val="18"/>
                <w:lang w:eastAsia="ar-SA"/>
              </w:rPr>
            </w:pPr>
          </w:p>
        </w:tc>
      </w:tr>
    </w:tbl>
    <w:p w:rsidR="00792AD3" w:rsidRDefault="00792AD3"/>
    <w:sectPr w:rsidR="00792AD3" w:rsidSect="00792AD3">
      <w:pgSz w:w="15840" w:h="12240" w:orient="landscape" w:code="1"/>
      <w:pgMar w:top="1138" w:right="806" w:bottom="1138"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F54A5">
      <w:r>
        <w:separator/>
      </w:r>
    </w:p>
  </w:endnote>
  <w:endnote w:type="continuationSeparator" w:id="0">
    <w:p w:rsidR="00000000" w:rsidRDefault="00BF54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Roman">
    <w:panose1 w:val="00000000000000000000"/>
    <w:charset w:val="00"/>
    <w:family w:val="auto"/>
    <w:notTrueType/>
    <w:pitch w:val="default"/>
    <w:sig w:usb0="00000003" w:usb1="00000000" w:usb2="00000000" w:usb3="00000000" w:csb0="00000001" w:csb1="00000000"/>
  </w:font>
  <w:font w:name="MyriadMM">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AD3" w:rsidRDefault="00792AD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F54A5">
      <w:rPr>
        <w:rStyle w:val="PageNumber"/>
        <w:noProof/>
      </w:rPr>
      <w:t>29</w:t>
    </w:r>
    <w:r>
      <w:rPr>
        <w:rStyle w:val="PageNumber"/>
      </w:rPr>
      <w:fldChar w:fldCharType="end"/>
    </w:r>
  </w:p>
  <w:p w:rsidR="00792AD3" w:rsidRDefault="00792AD3">
    <w:pP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F54A5">
      <w:r>
        <w:separator/>
      </w:r>
    </w:p>
  </w:footnote>
  <w:footnote w:type="continuationSeparator" w:id="0">
    <w:p w:rsidR="00000000" w:rsidRDefault="00BF54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5"/>
    <w:multiLevelType w:val="singleLevel"/>
    <w:tmpl w:val="00010409"/>
    <w:lvl w:ilvl="0">
      <w:start w:val="1"/>
      <w:numFmt w:val="bullet"/>
      <w:pStyle w:val="Level1"/>
      <w:lvlText w:val=""/>
      <w:lvlJc w:val="left"/>
      <w:pPr>
        <w:tabs>
          <w:tab w:val="num" w:pos="360"/>
        </w:tabs>
        <w:ind w:left="360" w:hanging="360"/>
      </w:pPr>
      <w:rPr>
        <w:rFonts w:ascii="Symbol" w:hAnsi="Symbol" w:cs="Times New Roman" w:hint="default"/>
      </w:rPr>
    </w:lvl>
  </w:abstractNum>
  <w:abstractNum w:abstractNumId="2">
    <w:nsid w:val="05AE2142"/>
    <w:multiLevelType w:val="hybridMultilevel"/>
    <w:tmpl w:val="27CADC50"/>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00695E"/>
    <w:multiLevelType w:val="singleLevel"/>
    <w:tmpl w:val="25D01662"/>
    <w:lvl w:ilvl="0">
      <w:start w:val="1"/>
      <w:numFmt w:val="lowerRoman"/>
      <w:lvlText w:val="%1)"/>
      <w:lvlJc w:val="left"/>
      <w:pPr>
        <w:tabs>
          <w:tab w:val="num" w:pos="720"/>
        </w:tabs>
        <w:ind w:left="720" w:hanging="720"/>
      </w:pPr>
      <w:rPr>
        <w:rFonts w:hint="default"/>
      </w:rPr>
    </w:lvl>
  </w:abstractNum>
  <w:abstractNum w:abstractNumId="4">
    <w:nsid w:val="0E557749"/>
    <w:multiLevelType w:val="hybridMultilevel"/>
    <w:tmpl w:val="00CE61D0"/>
    <w:lvl w:ilvl="0" w:tplc="652A845E">
      <w:start w:val="1"/>
      <w:numFmt w:val="bullet"/>
      <w:lvlText w:val=""/>
      <w:lvlJc w:val="left"/>
      <w:pPr>
        <w:tabs>
          <w:tab w:val="num" w:pos="288"/>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F446029"/>
    <w:multiLevelType w:val="hybridMultilevel"/>
    <w:tmpl w:val="7FAC69B2"/>
    <w:lvl w:ilvl="0" w:tplc="1009000F">
      <w:start w:val="1"/>
      <w:numFmt w:val="decimal"/>
      <w:lvlText w:val="%1."/>
      <w:lvlJc w:val="left"/>
      <w:pPr>
        <w:ind w:left="696" w:hanging="360"/>
      </w:pPr>
    </w:lvl>
    <w:lvl w:ilvl="1" w:tplc="10090019" w:tentative="1">
      <w:start w:val="1"/>
      <w:numFmt w:val="lowerLetter"/>
      <w:lvlText w:val="%2."/>
      <w:lvlJc w:val="left"/>
      <w:pPr>
        <w:ind w:left="1416" w:hanging="360"/>
      </w:pPr>
    </w:lvl>
    <w:lvl w:ilvl="2" w:tplc="1009001B" w:tentative="1">
      <w:start w:val="1"/>
      <w:numFmt w:val="lowerRoman"/>
      <w:lvlText w:val="%3."/>
      <w:lvlJc w:val="right"/>
      <w:pPr>
        <w:ind w:left="2136" w:hanging="180"/>
      </w:pPr>
    </w:lvl>
    <w:lvl w:ilvl="3" w:tplc="1009000F" w:tentative="1">
      <w:start w:val="1"/>
      <w:numFmt w:val="decimal"/>
      <w:lvlText w:val="%4."/>
      <w:lvlJc w:val="left"/>
      <w:pPr>
        <w:ind w:left="2856" w:hanging="360"/>
      </w:pPr>
    </w:lvl>
    <w:lvl w:ilvl="4" w:tplc="10090019" w:tentative="1">
      <w:start w:val="1"/>
      <w:numFmt w:val="lowerLetter"/>
      <w:lvlText w:val="%5."/>
      <w:lvlJc w:val="left"/>
      <w:pPr>
        <w:ind w:left="3576" w:hanging="360"/>
      </w:pPr>
    </w:lvl>
    <w:lvl w:ilvl="5" w:tplc="1009001B" w:tentative="1">
      <w:start w:val="1"/>
      <w:numFmt w:val="lowerRoman"/>
      <w:lvlText w:val="%6."/>
      <w:lvlJc w:val="right"/>
      <w:pPr>
        <w:ind w:left="4296" w:hanging="180"/>
      </w:pPr>
    </w:lvl>
    <w:lvl w:ilvl="6" w:tplc="1009000F" w:tentative="1">
      <w:start w:val="1"/>
      <w:numFmt w:val="decimal"/>
      <w:lvlText w:val="%7."/>
      <w:lvlJc w:val="left"/>
      <w:pPr>
        <w:ind w:left="5016" w:hanging="360"/>
      </w:pPr>
    </w:lvl>
    <w:lvl w:ilvl="7" w:tplc="10090019" w:tentative="1">
      <w:start w:val="1"/>
      <w:numFmt w:val="lowerLetter"/>
      <w:lvlText w:val="%8."/>
      <w:lvlJc w:val="left"/>
      <w:pPr>
        <w:ind w:left="5736" w:hanging="360"/>
      </w:pPr>
    </w:lvl>
    <w:lvl w:ilvl="8" w:tplc="1009001B" w:tentative="1">
      <w:start w:val="1"/>
      <w:numFmt w:val="lowerRoman"/>
      <w:lvlText w:val="%9."/>
      <w:lvlJc w:val="right"/>
      <w:pPr>
        <w:ind w:left="6456" w:hanging="180"/>
      </w:pPr>
    </w:lvl>
  </w:abstractNum>
  <w:abstractNum w:abstractNumId="6">
    <w:nsid w:val="16696924"/>
    <w:multiLevelType w:val="hybridMultilevel"/>
    <w:tmpl w:val="8BE0994C"/>
    <w:lvl w:ilvl="0" w:tplc="10090019">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7">
    <w:nsid w:val="197C6538"/>
    <w:multiLevelType w:val="hybridMultilevel"/>
    <w:tmpl w:val="75D28D7C"/>
    <w:lvl w:ilvl="0" w:tplc="10090017">
      <w:start w:val="1"/>
      <w:numFmt w:val="lowerLetter"/>
      <w:lvlText w:val="%1)"/>
      <w:lvlJc w:val="left"/>
      <w:pPr>
        <w:tabs>
          <w:tab w:val="num" w:pos="1080"/>
        </w:tabs>
        <w:ind w:left="1080" w:hanging="360"/>
      </w:pPr>
      <w:rPr>
        <w:rFonts w:hint="default"/>
        <w:sz w:val="22"/>
      </w:rPr>
    </w:lvl>
    <w:lvl w:ilvl="1" w:tplc="10090019" w:tentative="1">
      <w:start w:val="1"/>
      <w:numFmt w:val="lowerLetter"/>
      <w:lvlText w:val="%2."/>
      <w:lvlJc w:val="left"/>
      <w:pPr>
        <w:tabs>
          <w:tab w:val="num" w:pos="1800"/>
        </w:tabs>
        <w:ind w:left="1800" w:hanging="360"/>
      </w:pPr>
    </w:lvl>
    <w:lvl w:ilvl="2" w:tplc="1009001B" w:tentative="1">
      <w:start w:val="1"/>
      <w:numFmt w:val="lowerRoman"/>
      <w:lvlText w:val="%3."/>
      <w:lvlJc w:val="right"/>
      <w:pPr>
        <w:tabs>
          <w:tab w:val="num" w:pos="2520"/>
        </w:tabs>
        <w:ind w:left="2520" w:hanging="180"/>
      </w:pPr>
    </w:lvl>
    <w:lvl w:ilvl="3" w:tplc="1009000F" w:tentative="1">
      <w:start w:val="1"/>
      <w:numFmt w:val="decimal"/>
      <w:lvlText w:val="%4."/>
      <w:lvlJc w:val="left"/>
      <w:pPr>
        <w:tabs>
          <w:tab w:val="num" w:pos="3240"/>
        </w:tabs>
        <w:ind w:left="3240" w:hanging="360"/>
      </w:pPr>
    </w:lvl>
    <w:lvl w:ilvl="4" w:tplc="10090019" w:tentative="1">
      <w:start w:val="1"/>
      <w:numFmt w:val="lowerLetter"/>
      <w:lvlText w:val="%5."/>
      <w:lvlJc w:val="left"/>
      <w:pPr>
        <w:tabs>
          <w:tab w:val="num" w:pos="3960"/>
        </w:tabs>
        <w:ind w:left="3960" w:hanging="360"/>
      </w:pPr>
    </w:lvl>
    <w:lvl w:ilvl="5" w:tplc="1009001B" w:tentative="1">
      <w:start w:val="1"/>
      <w:numFmt w:val="lowerRoman"/>
      <w:lvlText w:val="%6."/>
      <w:lvlJc w:val="right"/>
      <w:pPr>
        <w:tabs>
          <w:tab w:val="num" w:pos="4680"/>
        </w:tabs>
        <w:ind w:left="4680" w:hanging="180"/>
      </w:pPr>
    </w:lvl>
    <w:lvl w:ilvl="6" w:tplc="1009000F" w:tentative="1">
      <w:start w:val="1"/>
      <w:numFmt w:val="decimal"/>
      <w:lvlText w:val="%7."/>
      <w:lvlJc w:val="left"/>
      <w:pPr>
        <w:tabs>
          <w:tab w:val="num" w:pos="5400"/>
        </w:tabs>
        <w:ind w:left="5400" w:hanging="360"/>
      </w:pPr>
    </w:lvl>
    <w:lvl w:ilvl="7" w:tplc="10090019" w:tentative="1">
      <w:start w:val="1"/>
      <w:numFmt w:val="lowerLetter"/>
      <w:lvlText w:val="%8."/>
      <w:lvlJc w:val="left"/>
      <w:pPr>
        <w:tabs>
          <w:tab w:val="num" w:pos="6120"/>
        </w:tabs>
        <w:ind w:left="6120" w:hanging="360"/>
      </w:pPr>
    </w:lvl>
    <w:lvl w:ilvl="8" w:tplc="1009001B" w:tentative="1">
      <w:start w:val="1"/>
      <w:numFmt w:val="lowerRoman"/>
      <w:lvlText w:val="%9."/>
      <w:lvlJc w:val="right"/>
      <w:pPr>
        <w:tabs>
          <w:tab w:val="num" w:pos="6840"/>
        </w:tabs>
        <w:ind w:left="6840" w:hanging="180"/>
      </w:pPr>
    </w:lvl>
  </w:abstractNum>
  <w:abstractNum w:abstractNumId="8">
    <w:nsid w:val="1B386491"/>
    <w:multiLevelType w:val="hybridMultilevel"/>
    <w:tmpl w:val="6778E1FA"/>
    <w:lvl w:ilvl="0" w:tplc="04090001">
      <w:start w:val="1"/>
      <w:numFmt w:val="decimal"/>
      <w:lvlText w:val="%1."/>
      <w:lvlJc w:val="left"/>
      <w:pPr>
        <w:tabs>
          <w:tab w:val="num" w:pos="720"/>
        </w:tabs>
        <w:ind w:left="720" w:hanging="360"/>
      </w:pPr>
      <w:rPr>
        <w:rFonts w:hint="default"/>
      </w:rPr>
    </w:lvl>
    <w:lvl w:ilvl="1" w:tplc="04090003">
      <w:start w:val="2"/>
      <w:numFmt w:val="decimal"/>
      <w:lvlText w:val="%2)"/>
      <w:lvlJc w:val="left"/>
      <w:pPr>
        <w:tabs>
          <w:tab w:val="num" w:pos="1440"/>
        </w:tabs>
        <w:ind w:left="1440" w:hanging="360"/>
      </w:pPr>
      <w:rPr>
        <w:rFonts w:hint="default"/>
      </w:rPr>
    </w:lvl>
    <w:lvl w:ilvl="2" w:tplc="04090005">
      <w:start w:val="3"/>
      <w:numFmt w:val="upperLetter"/>
      <w:lvlText w:val="%3)"/>
      <w:lvlJc w:val="left"/>
      <w:pPr>
        <w:tabs>
          <w:tab w:val="num" w:pos="2640"/>
        </w:tabs>
        <w:ind w:left="2640" w:hanging="660"/>
      </w:pPr>
      <w:rPr>
        <w:rFonts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nsid w:val="1BBE114E"/>
    <w:multiLevelType w:val="hybridMultilevel"/>
    <w:tmpl w:val="59104816"/>
    <w:lvl w:ilvl="0" w:tplc="C9BA6AFA">
      <w:start w:val="8"/>
      <w:numFmt w:val="lowerLetter"/>
      <w:lvlText w:val="%1."/>
      <w:lvlJc w:val="left"/>
      <w:pPr>
        <w:tabs>
          <w:tab w:val="num" w:pos="720"/>
        </w:tabs>
        <w:ind w:left="720" w:hanging="360"/>
      </w:pPr>
      <w:rPr>
        <w:rFonts w:hint="default"/>
      </w:rPr>
    </w:lvl>
    <w:lvl w:ilvl="1" w:tplc="C4DA878A" w:tentative="1">
      <w:start w:val="1"/>
      <w:numFmt w:val="lowerLetter"/>
      <w:lvlText w:val="%2."/>
      <w:lvlJc w:val="left"/>
      <w:pPr>
        <w:tabs>
          <w:tab w:val="num" w:pos="1440"/>
        </w:tabs>
        <w:ind w:left="1440" w:hanging="360"/>
      </w:pPr>
    </w:lvl>
    <w:lvl w:ilvl="2" w:tplc="C29C8CC4"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296501"/>
    <w:multiLevelType w:val="hybridMultilevel"/>
    <w:tmpl w:val="2E82B22E"/>
    <w:lvl w:ilvl="0" w:tplc="10090019">
      <w:start w:val="1"/>
      <w:numFmt w:val="bullet"/>
      <w:pStyle w:val="ListBullet"/>
      <w:lvlText w:val=""/>
      <w:lvlJc w:val="left"/>
      <w:pPr>
        <w:tabs>
          <w:tab w:val="num" w:pos="720"/>
        </w:tabs>
        <w:ind w:left="720" w:hanging="360"/>
      </w:pPr>
      <w:rPr>
        <w:rFonts w:ascii="Symbol" w:hAnsi="Symbol" w:hint="default"/>
        <w:sz w:val="20"/>
      </w:r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1">
    <w:nsid w:val="2E0E0445"/>
    <w:multiLevelType w:val="hybridMultilevel"/>
    <w:tmpl w:val="D55483E2"/>
    <w:lvl w:ilvl="0" w:tplc="501E2590">
      <w:start w:val="1"/>
      <w:numFmt w:val="bullet"/>
      <w:lvlText w:val=""/>
      <w:lvlJc w:val="left"/>
      <w:pPr>
        <w:tabs>
          <w:tab w:val="num" w:pos="446"/>
        </w:tabs>
        <w:ind w:left="446" w:hanging="360"/>
      </w:pPr>
      <w:rPr>
        <w:rFonts w:ascii="Symbol" w:hAnsi="Symbol" w:hint="default"/>
        <w:color w:val="auto"/>
        <w:sz w:val="20"/>
        <w:szCs w:val="20"/>
      </w:rPr>
    </w:lvl>
    <w:lvl w:ilvl="1" w:tplc="10090003" w:tentative="1">
      <w:start w:val="1"/>
      <w:numFmt w:val="bullet"/>
      <w:lvlText w:val="o"/>
      <w:lvlJc w:val="left"/>
      <w:pPr>
        <w:tabs>
          <w:tab w:val="num" w:pos="1440"/>
        </w:tabs>
        <w:ind w:left="1440" w:hanging="360"/>
      </w:pPr>
      <w:rPr>
        <w:rFonts w:ascii="Courier New" w:hAnsi="Courier New" w:cs="Calibri"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alibri"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alibri"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2">
    <w:nsid w:val="2E7219D1"/>
    <w:multiLevelType w:val="hybridMultilevel"/>
    <w:tmpl w:val="590C9BAC"/>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ECE499F"/>
    <w:multiLevelType w:val="hybridMultilevel"/>
    <w:tmpl w:val="4E5457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09C07C9"/>
    <w:multiLevelType w:val="hybridMultilevel"/>
    <w:tmpl w:val="D3CE3156"/>
    <w:lvl w:ilvl="0" w:tplc="872AEE48">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312D5857"/>
    <w:multiLevelType w:val="hybridMultilevel"/>
    <w:tmpl w:val="ADA8A72E"/>
    <w:lvl w:ilvl="0" w:tplc="10090019">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6">
    <w:nsid w:val="3A394B5E"/>
    <w:multiLevelType w:val="hybridMultilevel"/>
    <w:tmpl w:val="0F0A2DE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C1E7F9D"/>
    <w:multiLevelType w:val="hybridMultilevel"/>
    <w:tmpl w:val="1E4225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F4445B2"/>
    <w:multiLevelType w:val="hybridMultilevel"/>
    <w:tmpl w:val="F850AAE2"/>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43FE3A7A"/>
    <w:multiLevelType w:val="hybridMultilevel"/>
    <w:tmpl w:val="B0F64FBA"/>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7E97714"/>
    <w:multiLevelType w:val="hybridMultilevel"/>
    <w:tmpl w:val="1A2A214E"/>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D5C002C"/>
    <w:multiLevelType w:val="hybridMultilevel"/>
    <w:tmpl w:val="737618EA"/>
    <w:lvl w:ilvl="0" w:tplc="65328D46">
      <w:start w:val="1"/>
      <w:numFmt w:val="lowerLetter"/>
      <w:lvlText w:val="%1)"/>
      <w:lvlJc w:val="left"/>
      <w:pPr>
        <w:tabs>
          <w:tab w:val="num" w:pos="1080"/>
        </w:tabs>
        <w:ind w:left="1080" w:hanging="360"/>
      </w:pPr>
      <w:rPr>
        <w:rFonts w:hint="default"/>
        <w:color w:val="auto"/>
      </w:rPr>
    </w:lvl>
    <w:lvl w:ilvl="1" w:tplc="04090003" w:tentative="1">
      <w:start w:val="1"/>
      <w:numFmt w:val="bullet"/>
      <w:lvlText w:val="o"/>
      <w:lvlJc w:val="left"/>
      <w:pPr>
        <w:tabs>
          <w:tab w:val="num" w:pos="1800"/>
        </w:tabs>
        <w:ind w:left="1800" w:hanging="360"/>
      </w:pPr>
      <w:rPr>
        <w:rFonts w:ascii="Courier New" w:hAnsi="Courier New" w:cs="Calibri"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libri"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libri"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509E7840"/>
    <w:multiLevelType w:val="hybridMultilevel"/>
    <w:tmpl w:val="DE52A2AC"/>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ECB614C"/>
    <w:multiLevelType w:val="hybridMultilevel"/>
    <w:tmpl w:val="46F6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CA5738"/>
    <w:multiLevelType w:val="hybridMultilevel"/>
    <w:tmpl w:val="A57CFC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83C0F5C"/>
    <w:multiLevelType w:val="hybridMultilevel"/>
    <w:tmpl w:val="D43EF596"/>
    <w:lvl w:ilvl="0" w:tplc="1009000F">
      <w:start w:val="1"/>
      <w:numFmt w:val="decimal"/>
      <w:lvlText w:val="%1."/>
      <w:lvlJc w:val="left"/>
      <w:pPr>
        <w:ind w:left="696" w:hanging="360"/>
      </w:pPr>
    </w:lvl>
    <w:lvl w:ilvl="1" w:tplc="10090019" w:tentative="1">
      <w:start w:val="1"/>
      <w:numFmt w:val="lowerLetter"/>
      <w:lvlText w:val="%2."/>
      <w:lvlJc w:val="left"/>
      <w:pPr>
        <w:ind w:left="1416" w:hanging="360"/>
      </w:pPr>
    </w:lvl>
    <w:lvl w:ilvl="2" w:tplc="1009001B" w:tentative="1">
      <w:start w:val="1"/>
      <w:numFmt w:val="lowerRoman"/>
      <w:lvlText w:val="%3."/>
      <w:lvlJc w:val="right"/>
      <w:pPr>
        <w:ind w:left="2136" w:hanging="180"/>
      </w:pPr>
    </w:lvl>
    <w:lvl w:ilvl="3" w:tplc="1009000F" w:tentative="1">
      <w:start w:val="1"/>
      <w:numFmt w:val="decimal"/>
      <w:lvlText w:val="%4."/>
      <w:lvlJc w:val="left"/>
      <w:pPr>
        <w:ind w:left="2856" w:hanging="360"/>
      </w:pPr>
    </w:lvl>
    <w:lvl w:ilvl="4" w:tplc="10090019" w:tentative="1">
      <w:start w:val="1"/>
      <w:numFmt w:val="lowerLetter"/>
      <w:lvlText w:val="%5."/>
      <w:lvlJc w:val="left"/>
      <w:pPr>
        <w:ind w:left="3576" w:hanging="360"/>
      </w:pPr>
    </w:lvl>
    <w:lvl w:ilvl="5" w:tplc="1009001B" w:tentative="1">
      <w:start w:val="1"/>
      <w:numFmt w:val="lowerRoman"/>
      <w:lvlText w:val="%6."/>
      <w:lvlJc w:val="right"/>
      <w:pPr>
        <w:ind w:left="4296" w:hanging="180"/>
      </w:pPr>
    </w:lvl>
    <w:lvl w:ilvl="6" w:tplc="1009000F" w:tentative="1">
      <w:start w:val="1"/>
      <w:numFmt w:val="decimal"/>
      <w:lvlText w:val="%7."/>
      <w:lvlJc w:val="left"/>
      <w:pPr>
        <w:ind w:left="5016" w:hanging="360"/>
      </w:pPr>
    </w:lvl>
    <w:lvl w:ilvl="7" w:tplc="10090019" w:tentative="1">
      <w:start w:val="1"/>
      <w:numFmt w:val="lowerLetter"/>
      <w:lvlText w:val="%8."/>
      <w:lvlJc w:val="left"/>
      <w:pPr>
        <w:ind w:left="5736" w:hanging="360"/>
      </w:pPr>
    </w:lvl>
    <w:lvl w:ilvl="8" w:tplc="1009001B" w:tentative="1">
      <w:start w:val="1"/>
      <w:numFmt w:val="lowerRoman"/>
      <w:lvlText w:val="%9."/>
      <w:lvlJc w:val="right"/>
      <w:pPr>
        <w:ind w:left="6456" w:hanging="180"/>
      </w:pPr>
    </w:lvl>
  </w:abstractNum>
  <w:abstractNum w:abstractNumId="26">
    <w:nsid w:val="6E9A48B7"/>
    <w:multiLevelType w:val="hybridMultilevel"/>
    <w:tmpl w:val="8D463530"/>
    <w:lvl w:ilvl="0" w:tplc="1009000F">
      <w:start w:val="1"/>
      <w:numFmt w:val="decimal"/>
      <w:lvlText w:val="%1."/>
      <w:lvlJc w:val="left"/>
      <w:pPr>
        <w:tabs>
          <w:tab w:val="num" w:pos="360"/>
        </w:tabs>
        <w:ind w:left="360" w:hanging="360"/>
      </w:pPr>
      <w:rPr>
        <w:rFonts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7">
    <w:nsid w:val="70B77260"/>
    <w:multiLevelType w:val="hybridMultilevel"/>
    <w:tmpl w:val="3C12CA84"/>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alibri"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alibri"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alibri"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nsid w:val="74E41406"/>
    <w:multiLevelType w:val="hybridMultilevel"/>
    <w:tmpl w:val="92CAC932"/>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alibri"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alibri"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alibri"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9">
    <w:nsid w:val="786E59D3"/>
    <w:multiLevelType w:val="hybridMultilevel"/>
    <w:tmpl w:val="9E0CD9FC"/>
    <w:lvl w:ilvl="0" w:tplc="10090001">
      <w:start w:val="2"/>
      <w:numFmt w:val="decimal"/>
      <w:lvlText w:val="%1."/>
      <w:lvlJc w:val="left"/>
      <w:pPr>
        <w:tabs>
          <w:tab w:val="num" w:pos="360"/>
        </w:tabs>
        <w:ind w:left="360" w:hanging="360"/>
      </w:pPr>
      <w:rPr>
        <w:rFonts w:hint="default"/>
      </w:rPr>
    </w:lvl>
    <w:lvl w:ilvl="1" w:tplc="10090003" w:tentative="1">
      <w:start w:val="1"/>
      <w:numFmt w:val="lowerLetter"/>
      <w:lvlText w:val="%2."/>
      <w:lvlJc w:val="left"/>
      <w:pPr>
        <w:tabs>
          <w:tab w:val="num" w:pos="1080"/>
        </w:tabs>
        <w:ind w:left="1080" w:hanging="360"/>
      </w:pPr>
    </w:lvl>
    <w:lvl w:ilvl="2" w:tplc="10090005" w:tentative="1">
      <w:start w:val="1"/>
      <w:numFmt w:val="lowerRoman"/>
      <w:lvlText w:val="%3."/>
      <w:lvlJc w:val="right"/>
      <w:pPr>
        <w:tabs>
          <w:tab w:val="num" w:pos="1800"/>
        </w:tabs>
        <w:ind w:left="1800" w:hanging="180"/>
      </w:pPr>
    </w:lvl>
    <w:lvl w:ilvl="3" w:tplc="10090001" w:tentative="1">
      <w:start w:val="1"/>
      <w:numFmt w:val="decimal"/>
      <w:lvlText w:val="%4."/>
      <w:lvlJc w:val="left"/>
      <w:pPr>
        <w:tabs>
          <w:tab w:val="num" w:pos="2520"/>
        </w:tabs>
        <w:ind w:left="2520" w:hanging="360"/>
      </w:pPr>
    </w:lvl>
    <w:lvl w:ilvl="4" w:tplc="10090003" w:tentative="1">
      <w:start w:val="1"/>
      <w:numFmt w:val="lowerLetter"/>
      <w:lvlText w:val="%5."/>
      <w:lvlJc w:val="left"/>
      <w:pPr>
        <w:tabs>
          <w:tab w:val="num" w:pos="3240"/>
        </w:tabs>
        <w:ind w:left="3240" w:hanging="360"/>
      </w:pPr>
    </w:lvl>
    <w:lvl w:ilvl="5" w:tplc="10090005" w:tentative="1">
      <w:start w:val="1"/>
      <w:numFmt w:val="lowerRoman"/>
      <w:lvlText w:val="%6."/>
      <w:lvlJc w:val="right"/>
      <w:pPr>
        <w:tabs>
          <w:tab w:val="num" w:pos="3960"/>
        </w:tabs>
        <w:ind w:left="3960" w:hanging="180"/>
      </w:pPr>
    </w:lvl>
    <w:lvl w:ilvl="6" w:tplc="10090001" w:tentative="1">
      <w:start w:val="1"/>
      <w:numFmt w:val="decimal"/>
      <w:lvlText w:val="%7."/>
      <w:lvlJc w:val="left"/>
      <w:pPr>
        <w:tabs>
          <w:tab w:val="num" w:pos="4680"/>
        </w:tabs>
        <w:ind w:left="4680" w:hanging="360"/>
      </w:pPr>
    </w:lvl>
    <w:lvl w:ilvl="7" w:tplc="10090003" w:tentative="1">
      <w:start w:val="1"/>
      <w:numFmt w:val="lowerLetter"/>
      <w:lvlText w:val="%8."/>
      <w:lvlJc w:val="left"/>
      <w:pPr>
        <w:tabs>
          <w:tab w:val="num" w:pos="5400"/>
        </w:tabs>
        <w:ind w:left="5400" w:hanging="360"/>
      </w:pPr>
    </w:lvl>
    <w:lvl w:ilvl="8" w:tplc="10090005" w:tentative="1">
      <w:start w:val="1"/>
      <w:numFmt w:val="lowerRoman"/>
      <w:lvlText w:val="%9."/>
      <w:lvlJc w:val="right"/>
      <w:pPr>
        <w:tabs>
          <w:tab w:val="num" w:pos="6120"/>
        </w:tabs>
        <w:ind w:left="6120" w:hanging="180"/>
      </w:pPr>
    </w:lvl>
  </w:abstractNum>
  <w:num w:numId="1">
    <w:abstractNumId w:val="1"/>
    <w:lvlOverride w:ilvl="0">
      <w:lvl w:ilvl="0">
        <w:start w:val="39"/>
        <w:numFmt w:val="decimal"/>
        <w:pStyle w:val="Level1"/>
        <w:lvlText w:val="%1."/>
        <w:lvlJc w:val="left"/>
      </w:lvl>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8"/>
  </w:num>
  <w:num w:numId="5">
    <w:abstractNumId w:val="18"/>
  </w:num>
  <w:num w:numId="6">
    <w:abstractNumId w:val="6"/>
  </w:num>
  <w:num w:numId="7">
    <w:abstractNumId w:val="27"/>
  </w:num>
  <w:num w:numId="8">
    <w:abstractNumId w:val="14"/>
  </w:num>
  <w:num w:numId="9">
    <w:abstractNumId w:val="15"/>
  </w:num>
  <w:num w:numId="10">
    <w:abstractNumId w:val="9"/>
  </w:num>
  <w:num w:numId="11">
    <w:abstractNumId w:val="17"/>
  </w:num>
  <w:num w:numId="12">
    <w:abstractNumId w:val="13"/>
  </w:num>
  <w:num w:numId="13">
    <w:abstractNumId w:val="24"/>
  </w:num>
  <w:num w:numId="14">
    <w:abstractNumId w:val="26"/>
  </w:num>
  <w:num w:numId="15">
    <w:abstractNumId w:val="4"/>
  </w:num>
  <w:num w:numId="16">
    <w:abstractNumId w:val="23"/>
  </w:num>
  <w:num w:numId="17">
    <w:abstractNumId w:val="7"/>
  </w:num>
  <w:num w:numId="18">
    <w:abstractNumId w:val="3"/>
  </w:num>
  <w:num w:numId="19">
    <w:abstractNumId w:val="28"/>
  </w:num>
  <w:num w:numId="20">
    <w:abstractNumId w:val="11"/>
  </w:num>
  <w:num w:numId="21">
    <w:abstractNumId w:val="21"/>
  </w:num>
  <w:num w:numId="22">
    <w:abstractNumId w:val="20"/>
  </w:num>
  <w:num w:numId="23">
    <w:abstractNumId w:val="2"/>
  </w:num>
  <w:num w:numId="24">
    <w:abstractNumId w:val="22"/>
  </w:num>
  <w:num w:numId="25">
    <w:abstractNumId w:val="12"/>
  </w:num>
  <w:num w:numId="26">
    <w:abstractNumId w:val="19"/>
  </w:num>
  <w:num w:numId="27">
    <w:abstractNumId w:val="25"/>
  </w:num>
  <w:num w:numId="28">
    <w:abstractNumId w:val="5"/>
  </w:num>
  <w:num w:numId="29">
    <w:abstractNumId w:val="16"/>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stylePaneFormatFilter w:val="3F01"/>
  <w:stylePaneSortMethod w:val="000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11A98"/>
    <w:rsid w:val="00792AD3"/>
    <w:rsid w:val="00BF54A5"/>
    <w:rsid w:val="00F514B3"/>
  </w:rsids>
  <m:mathPr>
    <m:mathFont m:val="Cambria Math"/>
    <m:brkBin m:val="before"/>
    <m:brkBinSub m:val="--"/>
    <m:smallFrac m:val="off"/>
    <m:dispDef m:val="off"/>
    <m:lMargin m:val="0"/>
    <m:rMargin m:val="0"/>
    <m:wrapRight/>
    <m:intLim m:val="subSup"/>
    <m:naryLim m:val="subSup"/>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B11A98"/>
    <w:rPr>
      <w:sz w:val="24"/>
      <w:szCs w:val="24"/>
      <w:lang w:val="en-US" w:eastAsia="en-US"/>
    </w:rPr>
  </w:style>
  <w:style w:type="paragraph" w:styleId="Heading1">
    <w:name w:val="heading 1"/>
    <w:basedOn w:val="Normal"/>
    <w:next w:val="Normal"/>
    <w:qFormat/>
    <w:rsid w:val="00B11A98"/>
    <w:pPr>
      <w:keepNext/>
      <w:outlineLvl w:val="0"/>
    </w:pPr>
    <w:rPr>
      <w:b/>
      <w:smallCaps/>
    </w:rPr>
  </w:style>
  <w:style w:type="paragraph" w:styleId="Heading2">
    <w:name w:val="heading 2"/>
    <w:basedOn w:val="Normal"/>
    <w:next w:val="Normal"/>
    <w:qFormat/>
    <w:rsid w:val="00B11A98"/>
    <w:pPr>
      <w:keepNext/>
      <w:widowControl w:val="0"/>
      <w:autoSpaceDE w:val="0"/>
      <w:autoSpaceDN w:val="0"/>
      <w:jc w:val="center"/>
      <w:outlineLvl w:val="1"/>
    </w:pPr>
    <w:rPr>
      <w:rFonts w:ascii="Elephant" w:hAnsi="Elephant"/>
      <w:b/>
      <w:bCs/>
      <w:sz w:val="20"/>
    </w:rPr>
  </w:style>
  <w:style w:type="paragraph" w:styleId="Heading3">
    <w:name w:val="heading 3"/>
    <w:basedOn w:val="Normal"/>
    <w:next w:val="Normal"/>
    <w:qFormat/>
    <w:rsid w:val="00B11A98"/>
    <w:pPr>
      <w:keepNext/>
      <w:tabs>
        <w:tab w:val="center" w:pos="4680"/>
        <w:tab w:val="left" w:pos="5040"/>
        <w:tab w:val="left" w:pos="5760"/>
        <w:tab w:val="left" w:pos="6480"/>
        <w:tab w:val="left" w:pos="7200"/>
        <w:tab w:val="left" w:pos="7920"/>
        <w:tab w:val="left" w:pos="9360"/>
      </w:tabs>
      <w:autoSpaceDE w:val="0"/>
      <w:autoSpaceDN w:val="0"/>
      <w:outlineLvl w:val="2"/>
    </w:pPr>
    <w:rPr>
      <w:rFonts w:ascii="Baskerville Old Face" w:hAnsi="Baskerville Old Face"/>
      <w:b/>
      <w:bCs/>
      <w:sz w:val="28"/>
      <w:szCs w:val="28"/>
      <w:lang w:val="en-CA"/>
    </w:rPr>
  </w:style>
  <w:style w:type="paragraph" w:styleId="Heading4">
    <w:name w:val="heading 4"/>
    <w:basedOn w:val="Normal"/>
    <w:next w:val="Normal"/>
    <w:qFormat/>
    <w:rsid w:val="00B11A98"/>
    <w:pPr>
      <w:keepNext/>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outlineLvl w:val="3"/>
    </w:pPr>
    <w:rPr>
      <w:b/>
      <w:bCs/>
      <w:smallCaps/>
      <w:szCs w:val="22"/>
    </w:rPr>
  </w:style>
  <w:style w:type="paragraph" w:styleId="Heading5">
    <w:name w:val="heading 5"/>
    <w:basedOn w:val="Normal"/>
    <w:next w:val="Normal"/>
    <w:qFormat/>
    <w:rsid w:val="00B11A98"/>
    <w:pPr>
      <w:keepNext/>
      <w:jc w:val="center"/>
      <w:outlineLvl w:val="4"/>
    </w:pPr>
    <w:rPr>
      <w:b/>
      <w:sz w:val="28"/>
      <w:lang w:val="en-CA"/>
    </w:rPr>
  </w:style>
  <w:style w:type="paragraph" w:styleId="Heading6">
    <w:name w:val="heading 6"/>
    <w:basedOn w:val="Normal"/>
    <w:next w:val="Normal"/>
    <w:qFormat/>
    <w:rsid w:val="00B11A98"/>
    <w:pPr>
      <w:keepNext/>
      <w:widowControl w:val="0"/>
      <w:pBdr>
        <w:top w:val="single" w:sz="4" w:space="1" w:color="auto"/>
        <w:left w:val="single" w:sz="4" w:space="4" w:color="auto"/>
        <w:bottom w:val="single" w:sz="4" w:space="1" w:color="auto"/>
        <w:right w:val="single" w:sz="4" w:space="4" w:color="auto"/>
      </w:pBdr>
      <w:autoSpaceDE w:val="0"/>
      <w:autoSpaceDN w:val="0"/>
      <w:jc w:val="center"/>
      <w:outlineLvl w:val="5"/>
    </w:pPr>
    <w:rPr>
      <w:rFonts w:ascii="Elephant" w:hAnsi="Elephant"/>
      <w:b/>
      <w:bCs/>
      <w:sz w:val="56"/>
      <w:szCs w:val="56"/>
    </w:rPr>
  </w:style>
  <w:style w:type="paragraph" w:styleId="Heading7">
    <w:name w:val="heading 7"/>
    <w:basedOn w:val="Normal"/>
    <w:next w:val="Normal"/>
    <w:qFormat/>
    <w:rsid w:val="00B11A98"/>
    <w:pPr>
      <w:keepNext/>
      <w:widowControl w:val="0"/>
      <w:pBdr>
        <w:top w:val="single" w:sz="4" w:space="1" w:color="auto"/>
        <w:left w:val="single" w:sz="4" w:space="4" w:color="auto"/>
        <w:bottom w:val="single" w:sz="4" w:space="1" w:color="auto"/>
        <w:right w:val="single" w:sz="4" w:space="4" w:color="auto"/>
      </w:pBdr>
      <w:autoSpaceDE w:val="0"/>
      <w:autoSpaceDN w:val="0"/>
      <w:jc w:val="center"/>
      <w:outlineLvl w:val="6"/>
    </w:pPr>
    <w:rPr>
      <w:rFonts w:ascii="Elephant" w:hAnsi="Elephant"/>
      <w:b/>
      <w:bCs/>
      <w:sz w:val="40"/>
      <w:szCs w:val="40"/>
    </w:rPr>
  </w:style>
  <w:style w:type="paragraph" w:styleId="Heading8">
    <w:name w:val="heading 8"/>
    <w:basedOn w:val="Normal"/>
    <w:next w:val="Normal"/>
    <w:qFormat/>
    <w:rsid w:val="00B11A98"/>
    <w:pPr>
      <w:keepNext/>
      <w:widowControl w:val="0"/>
      <w:pBdr>
        <w:top w:val="single" w:sz="4" w:space="1" w:color="auto"/>
        <w:left w:val="single" w:sz="4" w:space="4" w:color="auto"/>
        <w:bottom w:val="single" w:sz="4" w:space="1" w:color="auto"/>
        <w:right w:val="single" w:sz="4" w:space="4" w:color="auto"/>
      </w:pBdr>
      <w:autoSpaceDE w:val="0"/>
      <w:autoSpaceDN w:val="0"/>
      <w:jc w:val="right"/>
      <w:outlineLvl w:val="7"/>
    </w:pPr>
    <w:rPr>
      <w:rFonts w:ascii="Baskerville Old Face" w:hAnsi="Baskerville Old Face"/>
      <w:sz w:val="28"/>
      <w:szCs w:val="28"/>
    </w:rPr>
  </w:style>
  <w:style w:type="paragraph" w:styleId="Heading9">
    <w:name w:val="heading 9"/>
    <w:basedOn w:val="Normal"/>
    <w:next w:val="Normal"/>
    <w:qFormat/>
    <w:rsid w:val="00B11A98"/>
    <w:pPr>
      <w:keepNext/>
      <w:widowControl w:val="0"/>
      <w:autoSpaceDE w:val="0"/>
      <w:autoSpaceDN w:val="0"/>
      <w:outlineLvl w:val="8"/>
    </w:pPr>
    <w:rPr>
      <w:rFonts w:ascii="Baskerville Old Face" w:hAnsi="Baskerville Old Face"/>
      <w:b/>
      <w:bCs/>
      <w:sz w:val="2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
    <w:name w:val="Level 1"/>
    <w:basedOn w:val="Normal"/>
    <w:rsid w:val="00B11A98"/>
    <w:pPr>
      <w:widowControl w:val="0"/>
      <w:numPr>
        <w:numId w:val="1"/>
      </w:numPr>
      <w:autoSpaceDE w:val="0"/>
      <w:autoSpaceDN w:val="0"/>
      <w:ind w:left="720" w:hanging="720"/>
      <w:outlineLvl w:val="0"/>
    </w:pPr>
    <w:rPr>
      <w:rFonts w:ascii="Baskerville Old Face" w:hAnsi="Baskerville Old Face"/>
      <w:sz w:val="20"/>
      <w:szCs w:val="20"/>
    </w:rPr>
  </w:style>
  <w:style w:type="paragraph" w:styleId="ListBullet">
    <w:name w:val="List Bullet"/>
    <w:basedOn w:val="Normal"/>
    <w:autoRedefine/>
    <w:rsid w:val="00B11A98"/>
    <w:pPr>
      <w:numPr>
        <w:numId w:val="2"/>
      </w:numPr>
    </w:pPr>
    <w:rPr>
      <w:rFonts w:ascii="Arial" w:hAnsi="Arial" w:cs="Arial"/>
      <w:bCs/>
      <w:iCs/>
      <w:sz w:val="22"/>
      <w:szCs w:val="20"/>
      <w:lang w:val="en-GB"/>
    </w:rPr>
  </w:style>
  <w:style w:type="paragraph" w:styleId="BodyText2">
    <w:name w:val="Body Text 2"/>
    <w:basedOn w:val="Normal"/>
    <w:rsid w:val="00B11A98"/>
    <w:pPr>
      <w:widowControl w:val="0"/>
      <w:tabs>
        <w:tab w:val="left" w:pos="9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pPr>
    <w:rPr>
      <w:sz w:val="22"/>
      <w:szCs w:val="22"/>
    </w:rPr>
  </w:style>
  <w:style w:type="paragraph" w:styleId="BodyTextIndent">
    <w:name w:val="Body Text Indent"/>
    <w:basedOn w:val="Normal"/>
    <w:rsid w:val="00B11A98"/>
    <w:pPr>
      <w:widowControl w:val="0"/>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autoSpaceDE w:val="0"/>
      <w:autoSpaceDN w:val="0"/>
    </w:pPr>
    <w:rPr>
      <w:rFonts w:ascii="Baskerville Old Face" w:hAnsi="Baskerville Old Face"/>
      <w:sz w:val="22"/>
      <w:szCs w:val="22"/>
    </w:rPr>
  </w:style>
  <w:style w:type="paragraph" w:styleId="Footer">
    <w:name w:val="footer"/>
    <w:basedOn w:val="Normal"/>
    <w:rsid w:val="00B11A98"/>
    <w:pPr>
      <w:widowControl w:val="0"/>
      <w:tabs>
        <w:tab w:val="center" w:pos="4320"/>
        <w:tab w:val="right" w:pos="8640"/>
      </w:tabs>
      <w:autoSpaceDE w:val="0"/>
      <w:autoSpaceDN w:val="0"/>
    </w:pPr>
    <w:rPr>
      <w:rFonts w:ascii="Baskerville Old Face" w:hAnsi="Baskerville Old Face"/>
      <w:sz w:val="20"/>
      <w:szCs w:val="20"/>
    </w:rPr>
  </w:style>
  <w:style w:type="paragraph" w:styleId="BlockText">
    <w:name w:val="Block Text"/>
    <w:basedOn w:val="Normal"/>
    <w:rsid w:val="00B11A98"/>
    <w:pPr>
      <w:widowControl w:val="0"/>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autoSpaceDE w:val="0"/>
      <w:autoSpaceDN w:val="0"/>
      <w:ind w:left="1440" w:right="900" w:hanging="1350"/>
    </w:pPr>
    <w:rPr>
      <w:rFonts w:ascii="Baskerville Old Face" w:hAnsi="Baskerville Old Face"/>
      <w:b/>
      <w:bCs/>
      <w:i/>
      <w:iCs/>
      <w:sz w:val="22"/>
      <w:szCs w:val="22"/>
    </w:rPr>
  </w:style>
  <w:style w:type="character" w:styleId="Hyperlink">
    <w:name w:val="Hyperlink"/>
    <w:basedOn w:val="DefaultParagraphFont"/>
    <w:rsid w:val="00B11A98"/>
    <w:rPr>
      <w:color w:val="0000FF"/>
      <w:u w:val="single"/>
    </w:rPr>
  </w:style>
  <w:style w:type="paragraph" w:styleId="Title">
    <w:name w:val="Title"/>
    <w:basedOn w:val="Normal"/>
    <w:qFormat/>
    <w:rsid w:val="00B11A98"/>
    <w:pPr>
      <w:autoSpaceDE w:val="0"/>
      <w:autoSpaceDN w:val="0"/>
      <w:jc w:val="center"/>
    </w:pPr>
    <w:rPr>
      <w:rFonts w:ascii="Bell MT" w:hAnsi="Bell MT"/>
      <w:b/>
      <w:bCs/>
      <w:color w:val="000000"/>
      <w:sz w:val="44"/>
      <w:szCs w:val="44"/>
    </w:rPr>
  </w:style>
  <w:style w:type="paragraph" w:customStyle="1" w:styleId="1AutoList1">
    <w:name w:val="1AutoList1"/>
    <w:rsid w:val="00B11A98"/>
    <w:pPr>
      <w:widowControl w:val="0"/>
      <w:tabs>
        <w:tab w:val="left" w:pos="720"/>
      </w:tabs>
      <w:autoSpaceDE w:val="0"/>
      <w:autoSpaceDN w:val="0"/>
      <w:ind w:left="720" w:hanging="720"/>
      <w:jc w:val="both"/>
    </w:pPr>
    <w:rPr>
      <w:rFonts w:ascii="Baskerville Old Face" w:hAnsi="Baskerville Old Face"/>
      <w:szCs w:val="24"/>
      <w:lang w:eastAsia="en-US"/>
    </w:rPr>
  </w:style>
  <w:style w:type="paragraph" w:styleId="BodyText">
    <w:name w:val="Body Text"/>
    <w:basedOn w:val="Normal"/>
    <w:rsid w:val="00B11A98"/>
    <w:pPr>
      <w:tabs>
        <w:tab w:val="left" w:pos="-1440"/>
        <w:tab w:val="left" w:pos="-720"/>
        <w:tab w:val="left" w:pos="-360"/>
        <w:tab w:val="left" w:pos="0"/>
        <w:tab w:val="left" w:pos="720"/>
        <w:tab w:val="left" w:pos="2880"/>
        <w:tab w:val="left" w:pos="3600"/>
        <w:tab w:val="left" w:pos="4320"/>
        <w:tab w:val="left" w:pos="5040"/>
        <w:tab w:val="left" w:pos="5760"/>
        <w:tab w:val="left" w:pos="6480"/>
        <w:tab w:val="left" w:pos="7920"/>
      </w:tabs>
      <w:autoSpaceDE w:val="0"/>
      <w:autoSpaceDN w:val="0"/>
      <w:ind w:right="-180"/>
    </w:pPr>
    <w:rPr>
      <w:rFonts w:ascii="Baskerville Old Face" w:hAnsi="Baskerville Old Face"/>
      <w:sz w:val="32"/>
      <w:szCs w:val="32"/>
    </w:rPr>
  </w:style>
  <w:style w:type="paragraph" w:styleId="BodyTextIndent2">
    <w:name w:val="Body Text Indent 2"/>
    <w:basedOn w:val="Normal"/>
    <w:rsid w:val="00B11A98"/>
    <w:pPr>
      <w:ind w:left="1440" w:hanging="360"/>
    </w:pPr>
    <w:rPr>
      <w:sz w:val="22"/>
      <w:szCs w:val="22"/>
      <w:lang w:val="en-CA"/>
    </w:rPr>
  </w:style>
  <w:style w:type="paragraph" w:styleId="Header">
    <w:name w:val="header"/>
    <w:basedOn w:val="Normal"/>
    <w:rsid w:val="00B11A98"/>
    <w:pPr>
      <w:widowControl w:val="0"/>
      <w:tabs>
        <w:tab w:val="center" w:pos="4320"/>
        <w:tab w:val="right" w:pos="8640"/>
      </w:tabs>
      <w:autoSpaceDE w:val="0"/>
      <w:autoSpaceDN w:val="0"/>
    </w:pPr>
    <w:rPr>
      <w:rFonts w:ascii="Baskerville Old Face" w:hAnsi="Baskerville Old Face"/>
      <w:sz w:val="20"/>
      <w:szCs w:val="20"/>
    </w:rPr>
  </w:style>
  <w:style w:type="character" w:styleId="PageNumber">
    <w:name w:val="page number"/>
    <w:basedOn w:val="DefaultParagraphFont"/>
    <w:rsid w:val="00B11A98"/>
  </w:style>
  <w:style w:type="paragraph" w:styleId="BodyText3">
    <w:name w:val="Body Text 3"/>
    <w:basedOn w:val="Normal"/>
    <w:rsid w:val="00B11A98"/>
    <w:rPr>
      <w:sz w:val="20"/>
      <w:lang w:eastAsia="ar-SA"/>
    </w:rPr>
  </w:style>
  <w:style w:type="paragraph" w:styleId="ColorfulList-Accent1">
    <w:name w:val="Colorful List Accent 1"/>
    <w:basedOn w:val="Normal"/>
    <w:qFormat/>
    <w:rsid w:val="00B11A98"/>
    <w:pPr>
      <w:spacing w:after="200" w:line="276" w:lineRule="auto"/>
      <w:ind w:left="720"/>
      <w:contextualSpacing/>
    </w:pPr>
    <w:rPr>
      <w:rFonts w:ascii="Calibri" w:eastAsia="Calibri" w:hAnsi="Calibri"/>
      <w:sz w:val="22"/>
      <w:szCs w:val="22"/>
      <w:lang w:val="en-CA"/>
    </w:rPr>
  </w:style>
  <w:style w:type="table" w:styleId="TableGrid">
    <w:name w:val="Table Grid"/>
    <w:basedOn w:val="TableNormal"/>
    <w:rsid w:val="00B11A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2">
    <w:name w:val="Level 2"/>
    <w:basedOn w:val="Normal"/>
    <w:rsid w:val="00B11A98"/>
    <w:pPr>
      <w:widowControl w:val="0"/>
      <w:autoSpaceDE w:val="0"/>
      <w:autoSpaceDN w:val="0"/>
      <w:ind w:left="1440" w:hanging="720"/>
    </w:pPr>
    <w:rPr>
      <w:rFonts w:ascii="Baskerville Old Face" w:hAnsi="Baskerville Old Face"/>
      <w:sz w:val="20"/>
      <w:szCs w:val="20"/>
    </w:rPr>
  </w:style>
  <w:style w:type="character" w:styleId="FollowedHyperlink">
    <w:name w:val="FollowedHyperlink"/>
    <w:basedOn w:val="DefaultParagraphFont"/>
    <w:rsid w:val="00B11A98"/>
    <w:rPr>
      <w:color w:val="800080"/>
      <w:u w:val="single"/>
    </w:rPr>
  </w:style>
  <w:style w:type="paragraph" w:styleId="BodyTextIndent3">
    <w:name w:val="Body Text Indent 3"/>
    <w:basedOn w:val="Normal"/>
    <w:rsid w:val="00B11A98"/>
    <w:pPr>
      <w:widowControl w:val="0"/>
      <w:autoSpaceDE w:val="0"/>
      <w:autoSpaceDN w:val="0"/>
      <w:ind w:left="720"/>
    </w:pPr>
    <w:rPr>
      <w:rFonts w:ascii="Baskerville Old Face" w:hAnsi="Baskerville Old Face"/>
      <w:sz w:val="20"/>
      <w:szCs w:val="20"/>
    </w:rPr>
  </w:style>
  <w:style w:type="paragraph" w:styleId="NormalWeb">
    <w:name w:val="Normal (Web)"/>
    <w:basedOn w:val="Normal"/>
    <w:rsid w:val="00B11A98"/>
    <w:pPr>
      <w:spacing w:before="100" w:beforeAutospacing="1" w:after="100" w:afterAutospacing="1"/>
    </w:pPr>
  </w:style>
  <w:style w:type="paragraph" w:styleId="FootnoteText">
    <w:name w:val="footnote text"/>
    <w:basedOn w:val="Normal"/>
    <w:rsid w:val="00B11A98"/>
    <w:pPr>
      <w:spacing w:after="100"/>
    </w:pPr>
    <w:rPr>
      <w:rFonts w:ascii="Book Antiqua" w:hAnsi="Book Antiqua" w:cs="Times"/>
      <w:sz w:val="18"/>
      <w:szCs w:val="18"/>
    </w:rPr>
  </w:style>
  <w:style w:type="character" w:styleId="Strong">
    <w:name w:val="Strong"/>
    <w:basedOn w:val="DefaultParagraphFont"/>
    <w:qFormat/>
    <w:rsid w:val="00B11A98"/>
    <w:rPr>
      <w:b/>
      <w:bCs/>
    </w:rPr>
  </w:style>
  <w:style w:type="character" w:customStyle="1" w:styleId="subhead1">
    <w:name w:val="subhead1"/>
    <w:basedOn w:val="DefaultParagraphFont"/>
    <w:rsid w:val="00B11A98"/>
    <w:rPr>
      <w:rFonts w:ascii="Verdana" w:hAnsi="Verdana" w:hint="default"/>
      <w:b/>
      <w:bCs/>
      <w:i w:val="0"/>
      <w:iCs w:val="0"/>
      <w:color w:val="993300"/>
      <w:sz w:val="18"/>
      <w:szCs w:val="18"/>
      <w:bdr w:val="none" w:sz="0" w:space="0" w:color="auto" w:frame="1"/>
    </w:rPr>
  </w:style>
  <w:style w:type="paragraph" w:customStyle="1" w:styleId="NormalWeb1">
    <w:name w:val="Normal (Web)1"/>
    <w:basedOn w:val="Normal"/>
    <w:rsid w:val="00B11A98"/>
    <w:pPr>
      <w:spacing w:before="100" w:beforeAutospacing="1"/>
    </w:pPr>
    <w:rPr>
      <w:sz w:val="20"/>
      <w:szCs w:val="20"/>
    </w:rPr>
  </w:style>
  <w:style w:type="character" w:styleId="Emphasis">
    <w:name w:val="Emphasis"/>
    <w:basedOn w:val="DefaultParagraphFont"/>
    <w:qFormat/>
    <w:rsid w:val="00B11A98"/>
    <w:rPr>
      <w:i/>
      <w:iCs/>
    </w:rPr>
  </w:style>
  <w:style w:type="paragraph" w:customStyle="1" w:styleId="TableContents">
    <w:name w:val="Table Contents"/>
    <w:basedOn w:val="BodyText"/>
    <w:rsid w:val="00B11A98"/>
    <w:pPr>
      <w:widowControl w:val="0"/>
      <w:tabs>
        <w:tab w:val="clear" w:pos="-1440"/>
        <w:tab w:val="clear" w:pos="-720"/>
        <w:tab w:val="clear" w:pos="-360"/>
        <w:tab w:val="clear" w:pos="0"/>
        <w:tab w:val="clear" w:pos="720"/>
        <w:tab w:val="clear" w:pos="2880"/>
        <w:tab w:val="clear" w:pos="3600"/>
        <w:tab w:val="clear" w:pos="4320"/>
        <w:tab w:val="clear" w:pos="5040"/>
        <w:tab w:val="clear" w:pos="5760"/>
        <w:tab w:val="clear" w:pos="6480"/>
        <w:tab w:val="clear" w:pos="7920"/>
      </w:tabs>
      <w:suppressAutoHyphens/>
      <w:autoSpaceDE/>
      <w:autoSpaceDN/>
      <w:ind w:right="0"/>
    </w:pPr>
    <w:rPr>
      <w:rFonts w:ascii="Times New Roman" w:hAnsi="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ct.ca" TargetMode="External"/><Relationship Id="rId4" Type="http://schemas.openxmlformats.org/officeDocument/2006/relationships/webSettings" Target="webSettings.xml"/><Relationship Id="rId9" Type="http://schemas.openxmlformats.org/officeDocument/2006/relationships/hyperlink" Target="http://www.oct.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8608</Words>
  <Characters>48530</Characters>
  <Application>Microsoft Office Word</Application>
  <DocSecurity>0</DocSecurity>
  <Lines>404</Lines>
  <Paragraphs>114</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57024</CharactersWithSpaces>
  <SharedDoc>false</SharedDoc>
  <HLinks>
    <vt:vector size="18" baseType="variant">
      <vt:variant>
        <vt:i4>8126588</vt:i4>
      </vt:variant>
      <vt:variant>
        <vt:i4>3</vt:i4>
      </vt:variant>
      <vt:variant>
        <vt:i4>0</vt:i4>
      </vt:variant>
      <vt:variant>
        <vt:i4>5</vt:i4>
      </vt:variant>
      <vt:variant>
        <vt:lpwstr>http://www.oct.ca/</vt:lpwstr>
      </vt:variant>
      <vt:variant>
        <vt:lpwstr/>
      </vt:variant>
      <vt:variant>
        <vt:i4>8126588</vt:i4>
      </vt:variant>
      <vt:variant>
        <vt:i4>0</vt:i4>
      </vt:variant>
      <vt:variant>
        <vt:i4>0</vt:i4>
      </vt:variant>
      <vt:variant>
        <vt:i4>5</vt:i4>
      </vt:variant>
      <vt:variant>
        <vt:lpwstr>http://www.oct.ca/</vt:lpwstr>
      </vt:variant>
      <vt:variant>
        <vt:lpwstr/>
      </vt:variant>
      <vt:variant>
        <vt:i4>1835050</vt:i4>
      </vt:variant>
      <vt:variant>
        <vt:i4>-1</vt:i4>
      </vt:variant>
      <vt:variant>
        <vt:i4>1026</vt:i4>
      </vt:variant>
      <vt:variant>
        <vt:i4>1</vt:i4>
      </vt:variant>
      <vt:variant>
        <vt:lpwstr>logo-oise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jpittlainsbury</cp:lastModifiedBy>
  <cp:revision>2</cp:revision>
  <cp:lastPrinted>2009-07-01T00:45:00Z</cp:lastPrinted>
  <dcterms:created xsi:type="dcterms:W3CDTF">2010-06-02T02:29:00Z</dcterms:created>
  <dcterms:modified xsi:type="dcterms:W3CDTF">2010-06-02T02:29:00Z</dcterms:modified>
</cp:coreProperties>
</file>